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6DC12" w14:textId="3641D6A5" w:rsidR="00985DFD" w:rsidRPr="00BE47F8" w:rsidRDefault="00B42ADF" w:rsidP="00AB1B73">
      <w:pPr>
        <w:pBdr>
          <w:bottom w:val="single" w:sz="4" w:space="1" w:color="auto"/>
        </w:pBdr>
        <w:tabs>
          <w:tab w:val="left" w:pos="880"/>
        </w:tabs>
        <w:spacing w:after="120"/>
        <w:outlineLvl w:val="0"/>
        <w:rPr>
          <w:rFonts w:ascii="Arial" w:hAnsi="Arial" w:cs="Arial"/>
          <w:b/>
          <w:sz w:val="24"/>
          <w:szCs w:val="24"/>
        </w:rPr>
      </w:pPr>
      <w:r w:rsidRPr="00BE47F8">
        <w:rPr>
          <w:rFonts w:ascii="Arial" w:hAnsi="Arial" w:cs="Arial"/>
          <w:b/>
          <w:sz w:val="24"/>
          <w:szCs w:val="24"/>
        </w:rPr>
        <w:t>Introduction and Overview</w:t>
      </w:r>
    </w:p>
    <w:p w14:paraId="6C6CFC51" w14:textId="0D300B6A" w:rsidR="00824029" w:rsidRPr="00BE47F8" w:rsidRDefault="00E64FB4" w:rsidP="00986AE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EF3B85" w:rsidRPr="00BE47F8">
        <w:rPr>
          <w:rFonts w:ascii="Arial" w:hAnsi="Arial" w:cs="Arial"/>
        </w:rPr>
        <w:t>he</w:t>
      </w:r>
      <w:r w:rsidR="00824029" w:rsidRPr="00BE47F8">
        <w:rPr>
          <w:rFonts w:ascii="Arial" w:hAnsi="Arial" w:cs="Arial"/>
        </w:rPr>
        <w:t>se</w:t>
      </w:r>
      <w:r w:rsidR="007733F0" w:rsidRPr="00BE47F8">
        <w:rPr>
          <w:rFonts w:ascii="Arial" w:hAnsi="Arial" w:cs="Arial"/>
        </w:rPr>
        <w:t xml:space="preserve"> </w:t>
      </w:r>
      <w:r w:rsidR="00EF3B85" w:rsidRPr="00BE47F8">
        <w:rPr>
          <w:rFonts w:ascii="Arial" w:hAnsi="Arial" w:cs="Arial"/>
        </w:rPr>
        <w:t>guidelines specify the process for reviewing,</w:t>
      </w:r>
      <w:r w:rsidR="00515D4C">
        <w:rPr>
          <w:rFonts w:ascii="Arial" w:hAnsi="Arial" w:cs="Arial"/>
        </w:rPr>
        <w:t xml:space="preserve"> negotiating, and executing an </w:t>
      </w:r>
      <w:r>
        <w:rPr>
          <w:rFonts w:ascii="Arial" w:hAnsi="Arial" w:cs="Arial"/>
        </w:rPr>
        <w:t>i</w:t>
      </w:r>
      <w:r w:rsidR="00EF3B85" w:rsidRPr="00BE47F8">
        <w:rPr>
          <w:rFonts w:ascii="Arial" w:hAnsi="Arial" w:cs="Arial"/>
        </w:rPr>
        <w:t>ndustry</w:t>
      </w:r>
      <w:r>
        <w:rPr>
          <w:rFonts w:ascii="Arial" w:hAnsi="Arial" w:cs="Arial"/>
        </w:rPr>
        <w:t>-s</w:t>
      </w:r>
      <w:r w:rsidR="00515D4C">
        <w:rPr>
          <w:rFonts w:ascii="Arial" w:hAnsi="Arial" w:cs="Arial"/>
        </w:rPr>
        <w:t>ponsor</w:t>
      </w:r>
      <w:r w:rsidR="00EF3B85" w:rsidRPr="00BE47F8">
        <w:rPr>
          <w:rFonts w:ascii="Arial" w:hAnsi="Arial" w:cs="Arial"/>
        </w:rPr>
        <w:t xml:space="preserve">ed clinical trial agreement for </w:t>
      </w:r>
      <w:r w:rsidR="00FA3AC1">
        <w:rPr>
          <w:rFonts w:ascii="Arial" w:hAnsi="Arial" w:cs="Arial"/>
        </w:rPr>
        <w:t>Texas Tech University Health Sciences Center El Paso</w:t>
      </w:r>
      <w:r w:rsidR="007733F0" w:rsidRPr="00BE47F8">
        <w:rPr>
          <w:rFonts w:ascii="Arial" w:hAnsi="Arial" w:cs="Arial"/>
        </w:rPr>
        <w:t xml:space="preserve"> (</w:t>
      </w:r>
      <w:r w:rsidR="00AB1B73">
        <w:rPr>
          <w:rFonts w:ascii="Arial" w:hAnsi="Arial" w:cs="Arial"/>
        </w:rPr>
        <w:t>TTUHSC EL PASO</w:t>
      </w:r>
      <w:r w:rsidR="007733F0" w:rsidRPr="00BE47F8">
        <w:rPr>
          <w:rFonts w:ascii="Arial" w:hAnsi="Arial" w:cs="Arial"/>
        </w:rPr>
        <w:t>)</w:t>
      </w:r>
      <w:r w:rsidR="00EF3B85" w:rsidRPr="00BE47F8">
        <w:rPr>
          <w:rFonts w:ascii="Arial" w:hAnsi="Arial" w:cs="Arial"/>
        </w:rPr>
        <w:t xml:space="preserve">. </w:t>
      </w:r>
      <w:r w:rsidR="007733F0" w:rsidRPr="00BE47F8">
        <w:rPr>
          <w:rFonts w:ascii="Arial" w:hAnsi="Arial" w:cs="Arial"/>
        </w:rPr>
        <w:t>These guidelines cover the following</w:t>
      </w:r>
      <w:proofErr w:type="gramStart"/>
      <w:r w:rsidR="007733F0" w:rsidRPr="00BE47F8">
        <w:rPr>
          <w:rFonts w:ascii="Arial" w:hAnsi="Arial" w:cs="Arial"/>
        </w:rPr>
        <w:t>:  (</w:t>
      </w:r>
      <w:proofErr w:type="spellStart"/>
      <w:proofErr w:type="gramEnd"/>
      <w:r w:rsidR="007733F0" w:rsidRPr="00BE47F8">
        <w:rPr>
          <w:rFonts w:ascii="Arial" w:hAnsi="Arial" w:cs="Arial"/>
        </w:rPr>
        <w:t>i</w:t>
      </w:r>
      <w:proofErr w:type="spellEnd"/>
      <w:r w:rsidR="007733F0" w:rsidRPr="00BE47F8">
        <w:rPr>
          <w:rFonts w:ascii="Arial" w:hAnsi="Arial" w:cs="Arial"/>
        </w:rPr>
        <w:t>) non-disclosure or confident</w:t>
      </w:r>
      <w:r w:rsidR="00515D4C">
        <w:rPr>
          <w:rFonts w:ascii="Arial" w:hAnsi="Arial" w:cs="Arial"/>
        </w:rPr>
        <w:t>iality agreements, (ii)</w:t>
      </w:r>
      <w:r w:rsidR="007733F0" w:rsidRPr="00BE47F8">
        <w:rPr>
          <w:rFonts w:ascii="Arial" w:hAnsi="Arial" w:cs="Arial"/>
        </w:rPr>
        <w:t xml:space="preserve"> </w:t>
      </w:r>
      <w:r w:rsidR="009504DB">
        <w:rPr>
          <w:rFonts w:ascii="Arial" w:hAnsi="Arial" w:cs="Arial"/>
        </w:rPr>
        <w:t>i</w:t>
      </w:r>
      <w:r w:rsidR="00515D4C">
        <w:rPr>
          <w:rFonts w:ascii="Arial" w:hAnsi="Arial" w:cs="Arial"/>
        </w:rPr>
        <w:t>ndustry</w:t>
      </w:r>
      <w:r w:rsidR="009504DB">
        <w:rPr>
          <w:rFonts w:ascii="Arial" w:hAnsi="Arial" w:cs="Arial"/>
        </w:rPr>
        <w:t>-s</w:t>
      </w:r>
      <w:r w:rsidR="00515D4C">
        <w:rPr>
          <w:rFonts w:ascii="Arial" w:hAnsi="Arial" w:cs="Arial"/>
        </w:rPr>
        <w:t>ponsor</w:t>
      </w:r>
      <w:r w:rsidR="007733F0" w:rsidRPr="00BE47F8">
        <w:rPr>
          <w:rFonts w:ascii="Arial" w:hAnsi="Arial" w:cs="Arial"/>
        </w:rPr>
        <w:t>ed clinical trial agreement</w:t>
      </w:r>
      <w:r w:rsidR="0043290E" w:rsidRPr="00BE47F8">
        <w:rPr>
          <w:rFonts w:ascii="Arial" w:hAnsi="Arial" w:cs="Arial"/>
        </w:rPr>
        <w:t>s</w:t>
      </w:r>
      <w:r w:rsidR="00FE0DB5" w:rsidRPr="00BE47F8">
        <w:rPr>
          <w:rFonts w:ascii="Arial" w:hAnsi="Arial" w:cs="Arial"/>
        </w:rPr>
        <w:t>,</w:t>
      </w:r>
      <w:r w:rsidR="00515D4C">
        <w:rPr>
          <w:rFonts w:ascii="Arial" w:hAnsi="Arial" w:cs="Arial"/>
        </w:rPr>
        <w:t xml:space="preserve"> (iii) </w:t>
      </w:r>
      <w:r w:rsidR="009504DB">
        <w:rPr>
          <w:rFonts w:ascii="Arial" w:hAnsi="Arial" w:cs="Arial"/>
        </w:rPr>
        <w:t>i</w:t>
      </w:r>
      <w:r w:rsidR="00515D4C">
        <w:rPr>
          <w:rFonts w:ascii="Arial" w:hAnsi="Arial" w:cs="Arial"/>
        </w:rPr>
        <w:t>ndustry</w:t>
      </w:r>
      <w:r w:rsidR="009504DB">
        <w:rPr>
          <w:rFonts w:ascii="Arial" w:hAnsi="Arial" w:cs="Arial"/>
        </w:rPr>
        <w:t>-s</w:t>
      </w:r>
      <w:r w:rsidR="00515D4C">
        <w:rPr>
          <w:rFonts w:ascii="Arial" w:hAnsi="Arial" w:cs="Arial"/>
        </w:rPr>
        <w:t>ponsor</w:t>
      </w:r>
      <w:r w:rsidR="00FE0DB5" w:rsidRPr="00BE47F8">
        <w:rPr>
          <w:rFonts w:ascii="Arial" w:hAnsi="Arial" w:cs="Arial"/>
        </w:rPr>
        <w:t>ed clinical trial budget</w:t>
      </w:r>
      <w:r w:rsidR="0043290E" w:rsidRPr="00BE47F8">
        <w:rPr>
          <w:rFonts w:ascii="Arial" w:hAnsi="Arial" w:cs="Arial"/>
        </w:rPr>
        <w:t>s</w:t>
      </w:r>
      <w:r w:rsidR="00FE0DB5" w:rsidRPr="00BE47F8">
        <w:rPr>
          <w:rFonts w:ascii="Arial" w:hAnsi="Arial" w:cs="Arial"/>
        </w:rPr>
        <w:t>,</w:t>
      </w:r>
      <w:r w:rsidR="00460299" w:rsidRPr="00BE47F8">
        <w:rPr>
          <w:rFonts w:ascii="Arial" w:hAnsi="Arial" w:cs="Arial"/>
        </w:rPr>
        <w:t xml:space="preserve"> and</w:t>
      </w:r>
      <w:r w:rsidR="00FE0DB5" w:rsidRPr="00BE47F8">
        <w:rPr>
          <w:rFonts w:ascii="Arial" w:hAnsi="Arial" w:cs="Arial"/>
        </w:rPr>
        <w:t xml:space="preserve"> (i</w:t>
      </w:r>
      <w:r w:rsidR="007733F0" w:rsidRPr="00BE47F8">
        <w:rPr>
          <w:rFonts w:ascii="Arial" w:hAnsi="Arial" w:cs="Arial"/>
        </w:rPr>
        <w:t>v)</w:t>
      </w:r>
      <w:r w:rsidR="0000047B">
        <w:rPr>
          <w:rFonts w:ascii="Arial" w:hAnsi="Arial" w:cs="Arial"/>
        </w:rPr>
        <w:t xml:space="preserve"> </w:t>
      </w:r>
      <w:r w:rsidR="00FE0DB5" w:rsidRPr="00BE47F8">
        <w:rPr>
          <w:rFonts w:ascii="Arial" w:hAnsi="Arial" w:cs="Arial"/>
        </w:rPr>
        <w:t>payment schedules</w:t>
      </w:r>
      <w:r w:rsidR="00460299" w:rsidRPr="00BE47F8">
        <w:rPr>
          <w:rFonts w:ascii="Arial" w:hAnsi="Arial" w:cs="Arial"/>
        </w:rPr>
        <w:t xml:space="preserve"> and invoicing of start-up fees.</w:t>
      </w:r>
      <w:r w:rsidR="00824029" w:rsidRPr="00BE47F8">
        <w:rPr>
          <w:rFonts w:ascii="Arial" w:hAnsi="Arial" w:cs="Arial"/>
        </w:rPr>
        <w:t xml:space="preserve"> </w:t>
      </w:r>
    </w:p>
    <w:p w14:paraId="47D79F1A" w14:textId="77777777" w:rsidR="00824029" w:rsidRPr="00BE47F8" w:rsidRDefault="00824029" w:rsidP="00986AE5">
      <w:pPr>
        <w:pStyle w:val="NoSpacing"/>
        <w:rPr>
          <w:rFonts w:ascii="Arial" w:hAnsi="Arial" w:cs="Arial"/>
        </w:rPr>
      </w:pPr>
    </w:p>
    <w:p w14:paraId="13D58C89" w14:textId="073292AA" w:rsidR="00986AE5" w:rsidRPr="00BE47F8" w:rsidRDefault="00824029" w:rsidP="00986AE5">
      <w:pPr>
        <w:pStyle w:val="NoSpacing"/>
        <w:rPr>
          <w:rFonts w:ascii="Arial" w:hAnsi="Arial" w:cs="Arial"/>
        </w:rPr>
      </w:pPr>
      <w:r w:rsidRPr="00BE47F8">
        <w:rPr>
          <w:rFonts w:ascii="Arial" w:hAnsi="Arial" w:cs="Arial"/>
          <w:u w:val="single"/>
        </w:rPr>
        <w:t>Note</w:t>
      </w:r>
      <w:r w:rsidRPr="00BE47F8">
        <w:rPr>
          <w:rFonts w:ascii="Arial" w:hAnsi="Arial" w:cs="Arial"/>
        </w:rPr>
        <w:t xml:space="preserve">: </w:t>
      </w:r>
      <w:r w:rsidR="00AB1B73">
        <w:rPr>
          <w:rFonts w:ascii="Arial" w:hAnsi="Arial" w:cs="Arial"/>
        </w:rPr>
        <w:t>TTUHSC EL PASO</w:t>
      </w:r>
      <w:r w:rsidR="00986AE5" w:rsidRPr="00BE47F8">
        <w:rPr>
          <w:rFonts w:ascii="Arial" w:hAnsi="Arial" w:cs="Arial"/>
        </w:rPr>
        <w:t xml:space="preserve"> </w:t>
      </w:r>
      <w:r w:rsidR="009504DB">
        <w:rPr>
          <w:rFonts w:ascii="Arial" w:hAnsi="Arial" w:cs="Arial"/>
        </w:rPr>
        <w:t xml:space="preserve">policy states </w:t>
      </w:r>
      <w:r w:rsidR="00515D4C">
        <w:rPr>
          <w:rFonts w:ascii="Arial" w:hAnsi="Arial" w:cs="Arial"/>
        </w:rPr>
        <w:t>that</w:t>
      </w:r>
      <w:r w:rsidR="007733F0" w:rsidRPr="00BE47F8">
        <w:rPr>
          <w:rFonts w:ascii="Arial" w:hAnsi="Arial" w:cs="Arial"/>
        </w:rPr>
        <w:t xml:space="preserve"> </w:t>
      </w:r>
      <w:r w:rsidR="009504DB">
        <w:rPr>
          <w:rFonts w:ascii="Arial" w:hAnsi="Arial" w:cs="Arial"/>
        </w:rPr>
        <w:t>i</w:t>
      </w:r>
      <w:r w:rsidR="00515D4C">
        <w:rPr>
          <w:rFonts w:ascii="Arial" w:hAnsi="Arial" w:cs="Arial"/>
        </w:rPr>
        <w:t>ndustry</w:t>
      </w:r>
      <w:r w:rsidR="009504DB">
        <w:rPr>
          <w:rFonts w:ascii="Arial" w:hAnsi="Arial" w:cs="Arial"/>
        </w:rPr>
        <w:t>-s</w:t>
      </w:r>
      <w:r w:rsidR="00515D4C">
        <w:rPr>
          <w:rFonts w:ascii="Arial" w:hAnsi="Arial" w:cs="Arial"/>
        </w:rPr>
        <w:t>ponsor</w:t>
      </w:r>
      <w:r w:rsidR="007733F0" w:rsidRPr="00BE47F8">
        <w:rPr>
          <w:rFonts w:ascii="Arial" w:hAnsi="Arial" w:cs="Arial"/>
        </w:rPr>
        <w:t xml:space="preserve">ed </w:t>
      </w:r>
      <w:r w:rsidR="009F7E19" w:rsidRPr="00BE47F8">
        <w:rPr>
          <w:rFonts w:ascii="Arial" w:hAnsi="Arial" w:cs="Arial"/>
        </w:rPr>
        <w:t>clinical trials be</w:t>
      </w:r>
      <w:r w:rsidR="00AB6D99" w:rsidRPr="00BE47F8">
        <w:rPr>
          <w:rFonts w:ascii="Arial" w:hAnsi="Arial" w:cs="Arial"/>
        </w:rPr>
        <w:t xml:space="preserve"> managed in a manner consistent with </w:t>
      </w:r>
      <w:r w:rsidR="00EA204E" w:rsidRPr="0000047B">
        <w:rPr>
          <w:rFonts w:ascii="Arial" w:hAnsi="Arial" w:cs="Arial"/>
        </w:rPr>
        <w:t>institutional</w:t>
      </w:r>
      <w:r w:rsidR="00AB6D99" w:rsidRPr="0000047B">
        <w:rPr>
          <w:rFonts w:ascii="Arial" w:hAnsi="Arial" w:cs="Arial"/>
        </w:rPr>
        <w:t xml:space="preserve"> a</w:t>
      </w:r>
      <w:r w:rsidR="00AB6D99" w:rsidRPr="00BE47F8">
        <w:rPr>
          <w:rFonts w:ascii="Arial" w:hAnsi="Arial" w:cs="Arial"/>
        </w:rPr>
        <w:t>ccounting, legal</w:t>
      </w:r>
      <w:r w:rsidRPr="00BE47F8">
        <w:rPr>
          <w:rFonts w:ascii="Arial" w:hAnsi="Arial" w:cs="Arial"/>
        </w:rPr>
        <w:t>,</w:t>
      </w:r>
      <w:r w:rsidR="00AB6D99" w:rsidRPr="00BE47F8">
        <w:rPr>
          <w:rFonts w:ascii="Arial" w:hAnsi="Arial" w:cs="Arial"/>
        </w:rPr>
        <w:t xml:space="preserve"> and funds</w:t>
      </w:r>
      <w:r w:rsidRPr="00BE47F8">
        <w:rPr>
          <w:rFonts w:ascii="Arial" w:hAnsi="Arial" w:cs="Arial"/>
        </w:rPr>
        <w:t>-</w:t>
      </w:r>
      <w:r w:rsidR="00AB6D99" w:rsidRPr="00BE47F8">
        <w:rPr>
          <w:rFonts w:ascii="Arial" w:hAnsi="Arial" w:cs="Arial"/>
        </w:rPr>
        <w:t xml:space="preserve">flow policies.  </w:t>
      </w:r>
    </w:p>
    <w:p w14:paraId="027D3020" w14:textId="77777777" w:rsidR="006D2840" w:rsidRPr="00BE47F8" w:rsidRDefault="006D2840" w:rsidP="00986AE5">
      <w:pPr>
        <w:pStyle w:val="NoSpacing"/>
      </w:pPr>
    </w:p>
    <w:p w14:paraId="17ABF2A0" w14:textId="041FCEE5" w:rsidR="00985DFD" w:rsidRPr="00BE47F8" w:rsidRDefault="009F7E19" w:rsidP="00AB1B73">
      <w:pPr>
        <w:pBdr>
          <w:bottom w:val="single" w:sz="4" w:space="1" w:color="auto"/>
        </w:pBdr>
        <w:tabs>
          <w:tab w:val="left" w:pos="880"/>
        </w:tabs>
        <w:spacing w:after="120"/>
        <w:outlineLvl w:val="0"/>
        <w:rPr>
          <w:b/>
          <w:sz w:val="24"/>
          <w:szCs w:val="24"/>
        </w:rPr>
      </w:pPr>
      <w:r w:rsidRPr="00BE47F8">
        <w:rPr>
          <w:b/>
          <w:sz w:val="24"/>
          <w:szCs w:val="24"/>
        </w:rPr>
        <w:t>SECTION 1</w:t>
      </w:r>
      <w:r w:rsidR="006E4282" w:rsidRPr="00BE47F8">
        <w:rPr>
          <w:b/>
          <w:sz w:val="24"/>
          <w:szCs w:val="24"/>
        </w:rPr>
        <w:t>:</w:t>
      </w:r>
      <w:r w:rsidR="00850100" w:rsidRPr="00BE47F8">
        <w:rPr>
          <w:b/>
          <w:sz w:val="24"/>
          <w:szCs w:val="24"/>
        </w:rPr>
        <w:t xml:space="preserve"> Non-Disclosure/Confidentiality Agreements</w:t>
      </w:r>
    </w:p>
    <w:p w14:paraId="5600AEC2" w14:textId="3C013534" w:rsidR="00EA204E" w:rsidRPr="0000047B" w:rsidRDefault="00EA204E" w:rsidP="00EA204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Non-Disclosure/</w:t>
      </w:r>
      <w:r w:rsidRPr="00BE47F8">
        <w:rPr>
          <w:rFonts w:ascii="Arial" w:hAnsi="Arial" w:cs="Arial"/>
          <w:b/>
        </w:rPr>
        <w:t>Confidentiality Agreements (CDA):</w:t>
      </w:r>
      <w:r w:rsidRPr="00BE47F8">
        <w:rPr>
          <w:b/>
          <w:sz w:val="24"/>
          <w:szCs w:val="24"/>
        </w:rPr>
        <w:t xml:space="preserve"> </w:t>
      </w:r>
      <w:r w:rsidRPr="00837CCE">
        <w:rPr>
          <w:rFonts w:ascii="Arial" w:hAnsi="Arial" w:cs="Arial"/>
          <w:shd w:val="clear" w:color="auto" w:fill="FFFFFF"/>
        </w:rPr>
        <w:t xml:space="preserve"> A CDA is a legal document that ensures confidentiality of proprietary information that </w:t>
      </w:r>
      <w:r w:rsidR="00F01680" w:rsidRPr="00837CCE">
        <w:rPr>
          <w:rFonts w:ascii="Arial" w:hAnsi="Arial" w:cs="Arial"/>
          <w:shd w:val="clear" w:color="auto" w:fill="FFFFFF"/>
        </w:rPr>
        <w:t>an</w:t>
      </w:r>
      <w:r w:rsidRPr="00837CCE">
        <w:rPr>
          <w:rFonts w:ascii="Arial" w:hAnsi="Arial" w:cs="Arial"/>
          <w:shd w:val="clear" w:color="auto" w:fill="FFFFFF"/>
        </w:rPr>
        <w:t xml:space="preserve"> </w:t>
      </w:r>
      <w:r w:rsidR="009504DB">
        <w:rPr>
          <w:rFonts w:ascii="Arial" w:hAnsi="Arial" w:cs="Arial"/>
          <w:shd w:val="clear" w:color="auto" w:fill="FFFFFF"/>
        </w:rPr>
        <w:t>i</w:t>
      </w:r>
      <w:r w:rsidR="00515D4C">
        <w:rPr>
          <w:rFonts w:ascii="Arial" w:hAnsi="Arial" w:cs="Arial"/>
          <w:shd w:val="clear" w:color="auto" w:fill="FFFFFF"/>
        </w:rPr>
        <w:t xml:space="preserve">ndustry </w:t>
      </w:r>
      <w:r w:rsidR="009504DB">
        <w:rPr>
          <w:rFonts w:ascii="Arial" w:hAnsi="Arial" w:cs="Arial"/>
          <w:shd w:val="clear" w:color="auto" w:fill="FFFFFF"/>
        </w:rPr>
        <w:t>s</w:t>
      </w:r>
      <w:r w:rsidR="00515D4C">
        <w:rPr>
          <w:rFonts w:ascii="Arial" w:hAnsi="Arial" w:cs="Arial"/>
          <w:shd w:val="clear" w:color="auto" w:fill="FFFFFF"/>
        </w:rPr>
        <w:t>ponsor</w:t>
      </w:r>
      <w:r w:rsidRPr="00837CCE">
        <w:rPr>
          <w:rFonts w:ascii="Arial" w:hAnsi="Arial" w:cs="Arial"/>
          <w:shd w:val="clear" w:color="auto" w:fill="FFFFFF"/>
        </w:rPr>
        <w:t xml:space="preserve"> reveals to the principal investigator (PI). A signed, study-specific CDA is generally required before </w:t>
      </w:r>
      <w:r w:rsidR="00F01680" w:rsidRPr="00837CCE">
        <w:rPr>
          <w:rFonts w:ascii="Arial" w:hAnsi="Arial" w:cs="Arial"/>
          <w:shd w:val="clear" w:color="auto" w:fill="FFFFFF"/>
        </w:rPr>
        <w:t>an</w:t>
      </w:r>
      <w:r w:rsidRPr="00837CCE">
        <w:rPr>
          <w:rFonts w:ascii="Arial" w:hAnsi="Arial" w:cs="Arial"/>
          <w:shd w:val="clear" w:color="auto" w:fill="FFFFFF"/>
        </w:rPr>
        <w:t xml:space="preserve"> </w:t>
      </w:r>
      <w:r w:rsidR="009504DB">
        <w:rPr>
          <w:rFonts w:ascii="Arial" w:hAnsi="Arial" w:cs="Arial"/>
          <w:shd w:val="clear" w:color="auto" w:fill="FFFFFF"/>
        </w:rPr>
        <w:t>i</w:t>
      </w:r>
      <w:r w:rsidR="00515D4C">
        <w:rPr>
          <w:rFonts w:ascii="Arial" w:hAnsi="Arial" w:cs="Arial"/>
          <w:shd w:val="clear" w:color="auto" w:fill="FFFFFF"/>
        </w:rPr>
        <w:t xml:space="preserve">ndustry </w:t>
      </w:r>
      <w:r w:rsidR="009504DB">
        <w:rPr>
          <w:rFonts w:ascii="Arial" w:hAnsi="Arial" w:cs="Arial"/>
          <w:shd w:val="clear" w:color="auto" w:fill="FFFFFF"/>
        </w:rPr>
        <w:t>s</w:t>
      </w:r>
      <w:r w:rsidR="00515D4C">
        <w:rPr>
          <w:rFonts w:ascii="Arial" w:hAnsi="Arial" w:cs="Arial"/>
          <w:shd w:val="clear" w:color="auto" w:fill="FFFFFF"/>
        </w:rPr>
        <w:t>ponsor</w:t>
      </w:r>
      <w:r w:rsidRPr="00837CCE">
        <w:rPr>
          <w:rFonts w:ascii="Arial" w:hAnsi="Arial" w:cs="Arial"/>
          <w:shd w:val="clear" w:color="auto" w:fill="FFFFFF"/>
        </w:rPr>
        <w:t xml:space="preserve"> will provide its proprietary information (e.g., a study protocol) to a PI</w:t>
      </w:r>
      <w:r w:rsidRPr="00837CCE">
        <w:rPr>
          <w:rFonts w:ascii="Arial" w:hAnsi="Arial" w:cs="Arial"/>
          <w:sz w:val="18"/>
          <w:szCs w:val="18"/>
          <w:shd w:val="clear" w:color="auto" w:fill="FFFFFF"/>
        </w:rPr>
        <w:t>.</w:t>
      </w:r>
    </w:p>
    <w:p w14:paraId="733D2BC1" w14:textId="77777777" w:rsidR="00EA204E" w:rsidRPr="00837CCE" w:rsidRDefault="00EA204E" w:rsidP="00EA204E">
      <w:pPr>
        <w:rPr>
          <w:rFonts w:ascii="Arial" w:hAnsi="Arial" w:cs="Arial"/>
          <w:sz w:val="18"/>
          <w:szCs w:val="18"/>
          <w:shd w:val="clear" w:color="auto" w:fill="FFFFFF"/>
        </w:rPr>
      </w:pPr>
    </w:p>
    <w:p w14:paraId="0CC47ECE" w14:textId="3A313D3A" w:rsidR="00EA204E" w:rsidRPr="00BE47F8" w:rsidRDefault="00EA204E" w:rsidP="00EA204E">
      <w:pPr>
        <w:rPr>
          <w:rFonts w:ascii="Arial" w:hAnsi="Arial" w:cs="Arial"/>
        </w:rPr>
      </w:pPr>
      <w:r w:rsidRPr="00BE47F8">
        <w:rPr>
          <w:rFonts w:ascii="Arial" w:hAnsi="Arial" w:cs="Arial"/>
          <w:b/>
        </w:rPr>
        <w:t>Terms of the CDA:</w:t>
      </w:r>
      <w:r w:rsidRPr="00BE47F8">
        <w:rPr>
          <w:rFonts w:ascii="Arial" w:hAnsi="Arial" w:cs="Arial"/>
          <w:b/>
          <w:sz w:val="22"/>
          <w:szCs w:val="22"/>
        </w:rPr>
        <w:t xml:space="preserve"> </w:t>
      </w:r>
      <w:r w:rsidRPr="00BE47F8">
        <w:rPr>
          <w:rFonts w:ascii="Arial" w:hAnsi="Arial" w:cs="Arial"/>
          <w:b/>
        </w:rPr>
        <w:t xml:space="preserve"> </w:t>
      </w:r>
      <w:r w:rsidRPr="00BE47F8">
        <w:rPr>
          <w:rFonts w:ascii="Arial" w:hAnsi="Arial" w:cs="Arial"/>
        </w:rPr>
        <w:t xml:space="preserve">The terms and conditions of </w:t>
      </w:r>
      <w:r>
        <w:rPr>
          <w:rFonts w:ascii="Arial" w:hAnsi="Arial" w:cs="Arial"/>
        </w:rPr>
        <w:t xml:space="preserve">a </w:t>
      </w:r>
      <w:r w:rsidRPr="00BE47F8">
        <w:rPr>
          <w:rFonts w:ascii="Arial" w:hAnsi="Arial" w:cs="Arial"/>
        </w:rPr>
        <w:t xml:space="preserve">CDA will be negotiated in accordance with </w:t>
      </w:r>
      <w:r w:rsidR="00AB1B73">
        <w:rPr>
          <w:rFonts w:ascii="Arial" w:hAnsi="Arial" w:cs="Arial"/>
        </w:rPr>
        <w:t>TTUHSC EL PASO</w:t>
      </w:r>
      <w:r w:rsidRPr="00BE47F8">
        <w:rPr>
          <w:rFonts w:ascii="Arial" w:hAnsi="Arial" w:cs="Arial"/>
        </w:rPr>
        <w:t xml:space="preserve"> policies. </w:t>
      </w:r>
      <w:r w:rsidRPr="00837CCE">
        <w:rPr>
          <w:rFonts w:ascii="Arial" w:hAnsi="Arial" w:cs="Arial"/>
          <w:shd w:val="clear" w:color="auto" w:fill="FFFFFF"/>
        </w:rPr>
        <w:t xml:space="preserve">The Office of </w:t>
      </w:r>
      <w:r w:rsidR="00515D4C">
        <w:rPr>
          <w:rFonts w:ascii="Arial" w:hAnsi="Arial" w:cs="Arial"/>
          <w:shd w:val="clear" w:color="auto" w:fill="FFFFFF"/>
        </w:rPr>
        <w:t>Sponsor</w:t>
      </w:r>
      <w:r w:rsidRPr="00837CCE">
        <w:rPr>
          <w:rFonts w:ascii="Arial" w:hAnsi="Arial" w:cs="Arial"/>
          <w:shd w:val="clear" w:color="auto" w:fill="FFFFFF"/>
        </w:rPr>
        <w:t>ed Programs (OSP)</w:t>
      </w:r>
      <w:r w:rsidRPr="00BE47F8">
        <w:rPr>
          <w:rFonts w:ascii="Arial" w:hAnsi="Arial" w:cs="Arial"/>
        </w:rPr>
        <w:t xml:space="preserve"> will negotiate with </w:t>
      </w:r>
      <w:r w:rsidR="009504DB">
        <w:rPr>
          <w:rFonts w:ascii="Arial" w:hAnsi="Arial" w:cs="Arial"/>
        </w:rPr>
        <w:t>the i</w:t>
      </w:r>
      <w:r w:rsidR="00515D4C">
        <w:rPr>
          <w:rFonts w:ascii="Arial" w:hAnsi="Arial" w:cs="Arial"/>
        </w:rPr>
        <w:t xml:space="preserve">ndustry </w:t>
      </w:r>
      <w:r w:rsidR="009504DB">
        <w:rPr>
          <w:rFonts w:ascii="Arial" w:hAnsi="Arial" w:cs="Arial"/>
        </w:rPr>
        <w:t>s</w:t>
      </w:r>
      <w:r w:rsidR="00515D4C">
        <w:rPr>
          <w:rFonts w:ascii="Arial" w:hAnsi="Arial" w:cs="Arial"/>
        </w:rPr>
        <w:t>ponsor</w:t>
      </w:r>
      <w:r w:rsidRPr="00BE47F8">
        <w:rPr>
          <w:rFonts w:ascii="Arial" w:hAnsi="Arial" w:cs="Arial"/>
        </w:rPr>
        <w:t xml:space="preserve"> or </w:t>
      </w:r>
      <w:r w:rsidRPr="00837CCE">
        <w:rPr>
          <w:rFonts w:ascii="Arial" w:hAnsi="Arial" w:cs="Arial"/>
          <w:shd w:val="clear" w:color="auto" w:fill="FFFFFF"/>
        </w:rPr>
        <w:t>Contract Research Organization (CRO)</w:t>
      </w:r>
      <w:r w:rsidRPr="00BE47F8">
        <w:rPr>
          <w:rFonts w:ascii="Arial" w:hAnsi="Arial" w:cs="Arial"/>
        </w:rPr>
        <w:t xml:space="preserve"> until the agreement is acceptable to both parties. Establishing the terms of the CDA is critically important since these terms most likely will define the provisions for the study-specific industry clinical trial agreement.  </w:t>
      </w:r>
    </w:p>
    <w:p w14:paraId="694169B1" w14:textId="77777777" w:rsidR="00EA204E" w:rsidRPr="00BE47F8" w:rsidRDefault="00EA204E" w:rsidP="00EA204E">
      <w:pPr>
        <w:rPr>
          <w:rFonts w:ascii="Arial" w:hAnsi="Arial" w:cs="Arial"/>
          <w:sz w:val="22"/>
          <w:szCs w:val="22"/>
        </w:rPr>
      </w:pPr>
    </w:p>
    <w:p w14:paraId="0D80A8BC" w14:textId="0E06C020" w:rsidR="00EA204E" w:rsidRPr="00BE47F8" w:rsidRDefault="00EA204E" w:rsidP="00EA204E">
      <w:pPr>
        <w:rPr>
          <w:rFonts w:ascii="Calibri" w:hAnsi="Calibri"/>
          <w:b/>
          <w:sz w:val="22"/>
          <w:szCs w:val="22"/>
        </w:rPr>
      </w:pPr>
      <w:r w:rsidRPr="00BE47F8">
        <w:rPr>
          <w:rFonts w:ascii="Arial" w:hAnsi="Arial" w:cs="Arial"/>
          <w:b/>
        </w:rPr>
        <w:t>Execution of CDA:</w:t>
      </w:r>
      <w:r w:rsidRPr="00BE47F8">
        <w:rPr>
          <w:rFonts w:ascii="Arial" w:hAnsi="Arial" w:cs="Arial"/>
          <w:b/>
          <w:sz w:val="22"/>
          <w:szCs w:val="22"/>
        </w:rPr>
        <w:t xml:space="preserve"> </w:t>
      </w:r>
      <w:r w:rsidRPr="00837CCE">
        <w:rPr>
          <w:rFonts w:ascii="Arial" w:hAnsi="Arial" w:cs="Arial"/>
          <w:shd w:val="clear" w:color="auto" w:fill="FFFFFF"/>
        </w:rPr>
        <w:t>Upon agreement of terms</w:t>
      </w:r>
      <w:r>
        <w:rPr>
          <w:rFonts w:ascii="Arial" w:hAnsi="Arial" w:cs="Arial"/>
          <w:shd w:val="clear" w:color="auto" w:fill="FFFFFF"/>
        </w:rPr>
        <w:t>,</w:t>
      </w:r>
      <w:r w:rsidRPr="0000047B">
        <w:rPr>
          <w:rFonts w:ascii="Arial" w:hAnsi="Arial" w:cs="Arial"/>
          <w:shd w:val="clear" w:color="auto" w:fill="FFFFFF"/>
        </w:rPr>
        <w:t xml:space="preserve"> the CDA will be signed by the PI and by the authorized signing official for </w:t>
      </w:r>
      <w:r w:rsidR="00AB1B73">
        <w:rPr>
          <w:rFonts w:ascii="Arial" w:hAnsi="Arial" w:cs="Arial"/>
          <w:shd w:val="clear" w:color="auto" w:fill="FFFFFF"/>
        </w:rPr>
        <w:t>TTUHSC EL PASO</w:t>
      </w:r>
      <w:r w:rsidRPr="0000047B">
        <w:rPr>
          <w:rFonts w:ascii="Arial" w:hAnsi="Arial" w:cs="Arial"/>
          <w:shd w:val="clear" w:color="auto" w:fill="FFFFFF"/>
        </w:rPr>
        <w:t xml:space="preserve">, the </w:t>
      </w:r>
      <w:r w:rsidR="00515D4C">
        <w:rPr>
          <w:rFonts w:ascii="Arial" w:hAnsi="Arial" w:cs="Arial"/>
          <w:shd w:val="clear" w:color="auto" w:fill="FFFFFF"/>
        </w:rPr>
        <w:t>Vice President</w:t>
      </w:r>
      <w:r w:rsidRPr="0000047B">
        <w:rPr>
          <w:rFonts w:ascii="Arial" w:hAnsi="Arial" w:cs="Arial"/>
          <w:shd w:val="clear" w:color="auto" w:fill="FFFFFF"/>
        </w:rPr>
        <w:t xml:space="preserve"> for Research.</w:t>
      </w:r>
      <w:r w:rsidRPr="00837CCE">
        <w:rPr>
          <w:rFonts w:ascii="Arial" w:hAnsi="Arial" w:cs="Arial"/>
          <w:shd w:val="clear" w:color="auto" w:fill="FFFFFF"/>
        </w:rPr>
        <w:t xml:space="preserve"> OSP will submit the partially executed CDA to the </w:t>
      </w:r>
      <w:r w:rsidR="009504DB">
        <w:rPr>
          <w:rFonts w:ascii="Arial" w:hAnsi="Arial" w:cs="Arial"/>
          <w:shd w:val="clear" w:color="auto" w:fill="FFFFFF"/>
        </w:rPr>
        <w:t>i</w:t>
      </w:r>
      <w:r w:rsidR="00515D4C">
        <w:rPr>
          <w:rFonts w:ascii="Arial" w:hAnsi="Arial" w:cs="Arial"/>
          <w:shd w:val="clear" w:color="auto" w:fill="FFFFFF"/>
        </w:rPr>
        <w:t xml:space="preserve">ndustry </w:t>
      </w:r>
      <w:r w:rsidR="00B463BF">
        <w:rPr>
          <w:rFonts w:ascii="Arial" w:hAnsi="Arial" w:cs="Arial"/>
          <w:shd w:val="clear" w:color="auto" w:fill="FFFFFF"/>
        </w:rPr>
        <w:t>s</w:t>
      </w:r>
      <w:r w:rsidR="00515D4C">
        <w:rPr>
          <w:rFonts w:ascii="Arial" w:hAnsi="Arial" w:cs="Arial"/>
          <w:shd w:val="clear" w:color="auto" w:fill="FFFFFF"/>
        </w:rPr>
        <w:t>ponsor</w:t>
      </w:r>
      <w:r w:rsidRPr="00837CCE">
        <w:rPr>
          <w:rFonts w:ascii="Arial" w:hAnsi="Arial" w:cs="Arial"/>
          <w:shd w:val="clear" w:color="auto" w:fill="FFFFFF"/>
        </w:rPr>
        <w:t xml:space="preserve"> or CRO for full execution of the agreement, will obtain a copy for institutional records, and will provide a </w:t>
      </w:r>
      <w:r>
        <w:rPr>
          <w:rFonts w:ascii="Arial" w:hAnsi="Arial" w:cs="Arial"/>
          <w:shd w:val="clear" w:color="auto" w:fill="FFFFFF"/>
        </w:rPr>
        <w:t xml:space="preserve">fully executed </w:t>
      </w:r>
      <w:r w:rsidRPr="00837CCE">
        <w:rPr>
          <w:rFonts w:ascii="Arial" w:hAnsi="Arial" w:cs="Arial"/>
          <w:shd w:val="clear" w:color="auto" w:fill="FFFFFF"/>
        </w:rPr>
        <w:t xml:space="preserve">copy to </w:t>
      </w:r>
      <w:r>
        <w:rPr>
          <w:rFonts w:ascii="Arial" w:hAnsi="Arial" w:cs="Arial"/>
          <w:shd w:val="clear" w:color="auto" w:fill="FFFFFF"/>
        </w:rPr>
        <w:t xml:space="preserve">the </w:t>
      </w:r>
      <w:r w:rsidRPr="00837CCE">
        <w:rPr>
          <w:rFonts w:ascii="Arial" w:hAnsi="Arial" w:cs="Arial"/>
          <w:shd w:val="clear" w:color="auto" w:fill="FFFFFF"/>
        </w:rPr>
        <w:t xml:space="preserve">PI.  </w:t>
      </w:r>
    </w:p>
    <w:p w14:paraId="1BD5EA53" w14:textId="77777777" w:rsidR="00EA204E" w:rsidRPr="00BE47F8" w:rsidRDefault="00EA204E" w:rsidP="00EA204E">
      <w:pPr>
        <w:rPr>
          <w:rFonts w:ascii="Calibri" w:hAnsi="Calibri"/>
          <w:b/>
          <w:sz w:val="22"/>
          <w:szCs w:val="22"/>
        </w:rPr>
      </w:pPr>
    </w:p>
    <w:p w14:paraId="2D49FFC3" w14:textId="039885B3" w:rsidR="007D6990" w:rsidRPr="00BE47F8" w:rsidRDefault="00BA1F3A" w:rsidP="00AB1B73">
      <w:pPr>
        <w:pBdr>
          <w:bottom w:val="single" w:sz="6" w:space="1" w:color="auto"/>
        </w:pBdr>
        <w:tabs>
          <w:tab w:val="left" w:pos="880"/>
        </w:tabs>
        <w:spacing w:after="120"/>
        <w:outlineLvl w:val="0"/>
        <w:rPr>
          <w:b/>
          <w:sz w:val="24"/>
          <w:szCs w:val="24"/>
        </w:rPr>
      </w:pPr>
      <w:r w:rsidRPr="00BE47F8">
        <w:rPr>
          <w:b/>
          <w:sz w:val="24"/>
          <w:szCs w:val="24"/>
        </w:rPr>
        <w:t>SECTION 2</w:t>
      </w:r>
      <w:r w:rsidR="00D45BCB" w:rsidRPr="00BE47F8">
        <w:rPr>
          <w:b/>
          <w:sz w:val="24"/>
          <w:szCs w:val="24"/>
        </w:rPr>
        <w:t>:</w:t>
      </w:r>
      <w:r w:rsidR="00850100" w:rsidRPr="00BE47F8">
        <w:rPr>
          <w:b/>
          <w:sz w:val="24"/>
          <w:szCs w:val="24"/>
        </w:rPr>
        <w:t xml:space="preserve"> </w:t>
      </w:r>
      <w:r w:rsidR="00850100" w:rsidRPr="00BE47F8">
        <w:rPr>
          <w:rFonts w:cs="Arial"/>
          <w:b/>
          <w:sz w:val="24"/>
          <w:szCs w:val="24"/>
        </w:rPr>
        <w:t xml:space="preserve">Industry </w:t>
      </w:r>
      <w:r w:rsidR="00515D4C">
        <w:rPr>
          <w:rFonts w:cs="Arial"/>
          <w:b/>
          <w:sz w:val="24"/>
          <w:szCs w:val="24"/>
        </w:rPr>
        <w:t>Sponsor</w:t>
      </w:r>
      <w:r w:rsidR="00850100" w:rsidRPr="00BE47F8">
        <w:rPr>
          <w:rFonts w:cs="Arial"/>
          <w:b/>
          <w:sz w:val="24"/>
          <w:szCs w:val="24"/>
        </w:rPr>
        <w:t>ed Clinical Trial Agreements</w:t>
      </w:r>
    </w:p>
    <w:p w14:paraId="0AE5B95B" w14:textId="5379A821" w:rsidR="00304C1B" w:rsidRPr="00837CCE" w:rsidRDefault="00515D4C" w:rsidP="00BA1F3A">
      <w:pPr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</w:rPr>
        <w:t>Industry Sponsor</w:t>
      </w:r>
      <w:r w:rsidR="00EA204E" w:rsidRPr="00BE47F8">
        <w:rPr>
          <w:rFonts w:ascii="Arial" w:hAnsi="Arial" w:cs="Arial"/>
          <w:b/>
        </w:rPr>
        <w:t xml:space="preserve">ed Clinical Trial Agreement (ISCTA):  </w:t>
      </w:r>
      <w:r w:rsidR="00EA204E" w:rsidRPr="00837CCE">
        <w:rPr>
          <w:rFonts w:ascii="Arial" w:hAnsi="Arial" w:cs="Arial"/>
          <w:shd w:val="clear" w:color="auto" w:fill="FFFFFF"/>
        </w:rPr>
        <w:t xml:space="preserve">Clinical trial agreements are the true legally binding contract for services to be provided for the </w:t>
      </w:r>
      <w:r>
        <w:rPr>
          <w:rFonts w:ascii="Arial" w:hAnsi="Arial" w:cs="Arial"/>
          <w:shd w:val="clear" w:color="auto" w:fill="FFFFFF"/>
        </w:rPr>
        <w:t>industry</w:t>
      </w:r>
      <w:r w:rsidR="00755971">
        <w:rPr>
          <w:rFonts w:ascii="Arial" w:hAnsi="Arial" w:cs="Arial"/>
          <w:shd w:val="clear" w:color="auto" w:fill="FFFFFF"/>
        </w:rPr>
        <w:t>-</w:t>
      </w:r>
      <w:r>
        <w:rPr>
          <w:rFonts w:ascii="Arial" w:hAnsi="Arial" w:cs="Arial"/>
          <w:shd w:val="clear" w:color="auto" w:fill="FFFFFF"/>
        </w:rPr>
        <w:t>sponsor</w:t>
      </w:r>
      <w:r w:rsidR="00EA204E" w:rsidRPr="0000047B">
        <w:rPr>
          <w:rFonts w:ascii="Arial" w:hAnsi="Arial" w:cs="Arial"/>
          <w:shd w:val="clear" w:color="auto" w:fill="FFFFFF"/>
        </w:rPr>
        <w:t xml:space="preserve">ed </w:t>
      </w:r>
      <w:r w:rsidR="0000047B">
        <w:rPr>
          <w:rFonts w:ascii="Arial" w:hAnsi="Arial" w:cs="Arial"/>
          <w:shd w:val="clear" w:color="auto" w:fill="FFFFFF"/>
        </w:rPr>
        <w:t>clinical t</w:t>
      </w:r>
      <w:r w:rsidR="00EA204E" w:rsidRPr="0000047B">
        <w:rPr>
          <w:rFonts w:ascii="Arial" w:hAnsi="Arial" w:cs="Arial"/>
          <w:shd w:val="clear" w:color="auto" w:fill="FFFFFF"/>
        </w:rPr>
        <w:t xml:space="preserve">rial. They define the specific details of the </w:t>
      </w:r>
      <w:r w:rsidR="00755971">
        <w:rPr>
          <w:rFonts w:ascii="Arial" w:hAnsi="Arial" w:cs="Arial"/>
          <w:shd w:val="clear" w:color="auto" w:fill="FFFFFF"/>
        </w:rPr>
        <w:t>c</w:t>
      </w:r>
      <w:r w:rsidR="00EA204E" w:rsidRPr="0000047B">
        <w:rPr>
          <w:rFonts w:ascii="Arial" w:hAnsi="Arial" w:cs="Arial"/>
          <w:shd w:val="clear" w:color="auto" w:fill="FFFFFF"/>
        </w:rPr>
        <w:t xml:space="preserve">linical </w:t>
      </w:r>
      <w:r w:rsidR="00755971">
        <w:rPr>
          <w:rFonts w:ascii="Arial" w:hAnsi="Arial" w:cs="Arial"/>
          <w:shd w:val="clear" w:color="auto" w:fill="FFFFFF"/>
        </w:rPr>
        <w:t>t</w:t>
      </w:r>
      <w:r w:rsidR="00EA204E" w:rsidRPr="0000047B">
        <w:rPr>
          <w:rFonts w:ascii="Arial" w:hAnsi="Arial" w:cs="Arial"/>
          <w:shd w:val="clear" w:color="auto" w:fill="FFFFFF"/>
        </w:rPr>
        <w:t>rial, including but not limited to costs, processes, and outcomes</w:t>
      </w:r>
      <w:r w:rsidR="00EA204E" w:rsidRPr="00837CCE">
        <w:rPr>
          <w:rFonts w:ascii="Arial" w:hAnsi="Arial" w:cs="Arial"/>
          <w:shd w:val="clear" w:color="auto" w:fill="FFFFFF"/>
        </w:rPr>
        <w:t>.</w:t>
      </w:r>
      <w:r w:rsidR="00EA204E">
        <w:rPr>
          <w:rFonts w:ascii="Arial" w:hAnsi="Arial" w:cs="Arial"/>
          <w:shd w:val="clear" w:color="auto" w:fill="FFFFFF"/>
        </w:rPr>
        <w:t xml:space="preserve"> </w:t>
      </w:r>
    </w:p>
    <w:p w14:paraId="2A047F8C" w14:textId="77777777" w:rsidR="00BE7BD4" w:rsidRPr="00BE47F8" w:rsidRDefault="00BE7BD4" w:rsidP="00BE7BD4">
      <w:pPr>
        <w:autoSpaceDE w:val="0"/>
        <w:autoSpaceDN w:val="0"/>
        <w:adjustRightInd w:val="0"/>
      </w:pPr>
    </w:p>
    <w:p w14:paraId="099DED23" w14:textId="68445F7A" w:rsidR="00BE7BD4" w:rsidRPr="00837CCE" w:rsidRDefault="00685C93" w:rsidP="00BE7BD4">
      <w:pPr>
        <w:autoSpaceDE w:val="0"/>
        <w:autoSpaceDN w:val="0"/>
        <w:adjustRightInd w:val="0"/>
        <w:rPr>
          <w:rFonts w:ascii="Arial" w:hAnsi="Arial" w:cs="Arial"/>
        </w:rPr>
      </w:pPr>
      <w:r w:rsidRPr="00BE47F8">
        <w:t>ISCTAs</w:t>
      </w:r>
      <w:r w:rsidR="00BE7BD4" w:rsidRPr="00837CCE">
        <w:rPr>
          <w:rFonts w:ascii="Arial" w:hAnsi="Arial" w:cs="Arial"/>
        </w:rPr>
        <w:t xml:space="preserve"> </w:t>
      </w:r>
      <w:r w:rsidRPr="00837CCE">
        <w:rPr>
          <w:rFonts w:ascii="Arial" w:hAnsi="Arial" w:cs="Arial"/>
        </w:rPr>
        <w:t>must align</w:t>
      </w:r>
      <w:r w:rsidR="0043290E" w:rsidRPr="00837CCE">
        <w:rPr>
          <w:rFonts w:ascii="Arial" w:hAnsi="Arial" w:cs="Arial"/>
        </w:rPr>
        <w:t xml:space="preserve"> </w:t>
      </w:r>
      <w:r w:rsidRPr="00837CCE">
        <w:rPr>
          <w:rFonts w:ascii="Arial" w:hAnsi="Arial" w:cs="Arial"/>
        </w:rPr>
        <w:t>with</w:t>
      </w:r>
      <w:r w:rsidR="00BE7BD4" w:rsidRPr="00837CCE">
        <w:rPr>
          <w:rFonts w:ascii="Arial" w:hAnsi="Arial" w:cs="Arial"/>
        </w:rPr>
        <w:t xml:space="preserve"> </w:t>
      </w:r>
      <w:r w:rsidRPr="00837CCE">
        <w:rPr>
          <w:rFonts w:ascii="Arial" w:hAnsi="Arial" w:cs="Arial"/>
        </w:rPr>
        <w:t xml:space="preserve">the </w:t>
      </w:r>
      <w:r w:rsidR="0043290E" w:rsidRPr="00837CCE">
        <w:rPr>
          <w:rFonts w:ascii="Arial" w:hAnsi="Arial" w:cs="Arial"/>
        </w:rPr>
        <w:t xml:space="preserve">study </w:t>
      </w:r>
      <w:r w:rsidR="00310CC1">
        <w:rPr>
          <w:rFonts w:ascii="Arial" w:hAnsi="Arial" w:cs="Arial"/>
        </w:rPr>
        <w:t xml:space="preserve">protocol, </w:t>
      </w:r>
      <w:r w:rsidRPr="00837CCE">
        <w:rPr>
          <w:rFonts w:ascii="Arial" w:hAnsi="Arial" w:cs="Arial"/>
        </w:rPr>
        <w:t xml:space="preserve">must satisfy all regulatory requirements, institutional policies and guidelines, and the </w:t>
      </w:r>
      <w:r w:rsidR="00755971">
        <w:rPr>
          <w:rFonts w:ascii="Arial" w:hAnsi="Arial" w:cs="Arial"/>
        </w:rPr>
        <w:t>i</w:t>
      </w:r>
      <w:r w:rsidR="00515D4C">
        <w:rPr>
          <w:rFonts w:ascii="Arial" w:hAnsi="Arial" w:cs="Arial"/>
        </w:rPr>
        <w:t xml:space="preserve">ndustry </w:t>
      </w:r>
      <w:r w:rsidR="008D42A1">
        <w:rPr>
          <w:rFonts w:ascii="Arial" w:hAnsi="Arial" w:cs="Arial"/>
        </w:rPr>
        <w:t>s</w:t>
      </w:r>
      <w:r w:rsidR="00515D4C">
        <w:rPr>
          <w:rFonts w:ascii="Arial" w:hAnsi="Arial" w:cs="Arial"/>
        </w:rPr>
        <w:t>ponsor</w:t>
      </w:r>
      <w:r w:rsidRPr="00837CCE">
        <w:rPr>
          <w:rFonts w:ascii="Arial" w:hAnsi="Arial" w:cs="Arial"/>
        </w:rPr>
        <w:t xml:space="preserve">’s guidelines. </w:t>
      </w:r>
      <w:r w:rsidR="00BE7BD4" w:rsidRPr="00837CCE">
        <w:rPr>
          <w:rFonts w:ascii="Arial" w:hAnsi="Arial" w:cs="Arial"/>
        </w:rPr>
        <w:t xml:space="preserve">In addition, </w:t>
      </w:r>
      <w:r w:rsidRPr="00837CCE">
        <w:rPr>
          <w:rFonts w:ascii="Arial" w:hAnsi="Arial" w:cs="Arial"/>
        </w:rPr>
        <w:t xml:space="preserve">each </w:t>
      </w:r>
      <w:r w:rsidR="00BC266E" w:rsidRPr="00837CCE">
        <w:rPr>
          <w:rFonts w:ascii="Arial" w:hAnsi="Arial" w:cs="Arial"/>
        </w:rPr>
        <w:t>IS</w:t>
      </w:r>
      <w:r w:rsidRPr="00837CCE">
        <w:rPr>
          <w:rFonts w:ascii="Arial" w:hAnsi="Arial" w:cs="Arial"/>
        </w:rPr>
        <w:t>CTA</w:t>
      </w:r>
      <w:r w:rsidR="00BE7BD4" w:rsidRPr="00837CCE">
        <w:rPr>
          <w:rFonts w:ascii="Arial" w:hAnsi="Arial" w:cs="Arial"/>
        </w:rPr>
        <w:t xml:space="preserve"> should </w:t>
      </w:r>
      <w:r w:rsidRPr="00837CCE">
        <w:rPr>
          <w:rFonts w:ascii="Arial" w:hAnsi="Arial" w:cs="Arial"/>
        </w:rPr>
        <w:t>define all</w:t>
      </w:r>
      <w:r w:rsidR="00BE7BD4" w:rsidRPr="00837CCE">
        <w:rPr>
          <w:rFonts w:ascii="Arial" w:hAnsi="Arial" w:cs="Arial"/>
        </w:rPr>
        <w:t xml:space="preserve"> agreed</w:t>
      </w:r>
      <w:r w:rsidRPr="00837CCE">
        <w:rPr>
          <w:rFonts w:ascii="Arial" w:hAnsi="Arial" w:cs="Arial"/>
        </w:rPr>
        <w:t>-</w:t>
      </w:r>
      <w:r w:rsidR="00BE7BD4" w:rsidRPr="00837CCE">
        <w:rPr>
          <w:rFonts w:ascii="Arial" w:hAnsi="Arial" w:cs="Arial"/>
        </w:rPr>
        <w:t xml:space="preserve">upon costs. </w:t>
      </w:r>
      <w:r w:rsidR="003B4F7D" w:rsidRPr="00837CCE">
        <w:rPr>
          <w:rFonts w:ascii="Arial" w:hAnsi="Arial" w:cs="Arial"/>
        </w:rPr>
        <w:t>A clear and thorough</w:t>
      </w:r>
      <w:r w:rsidR="00BE7BD4" w:rsidRPr="00837CCE">
        <w:rPr>
          <w:rFonts w:ascii="Arial" w:hAnsi="Arial" w:cs="Arial"/>
        </w:rPr>
        <w:t xml:space="preserve"> </w:t>
      </w:r>
      <w:r w:rsidR="00BC266E" w:rsidRPr="00837CCE">
        <w:rPr>
          <w:rFonts w:ascii="Arial" w:hAnsi="Arial" w:cs="Arial"/>
        </w:rPr>
        <w:t>IS</w:t>
      </w:r>
      <w:r w:rsidR="00BE7BD4" w:rsidRPr="00837CCE">
        <w:rPr>
          <w:rFonts w:ascii="Arial" w:hAnsi="Arial" w:cs="Arial"/>
        </w:rPr>
        <w:t xml:space="preserve">CTA is vital to the success of a clinical trial, and will </w:t>
      </w:r>
      <w:r w:rsidR="003B4F7D" w:rsidRPr="00837CCE">
        <w:rPr>
          <w:rFonts w:ascii="Arial" w:hAnsi="Arial" w:cs="Arial"/>
        </w:rPr>
        <w:t>be an important document for both</w:t>
      </w:r>
      <w:r w:rsidR="00BE7BD4" w:rsidRPr="00837CCE">
        <w:rPr>
          <w:rFonts w:ascii="Arial" w:hAnsi="Arial" w:cs="Arial"/>
        </w:rPr>
        <w:t xml:space="preserve"> the institution and </w:t>
      </w:r>
      <w:r w:rsidR="003B4F7D" w:rsidRPr="00837CCE">
        <w:rPr>
          <w:rFonts w:ascii="Arial" w:hAnsi="Arial" w:cs="Arial"/>
        </w:rPr>
        <w:t xml:space="preserve">the </w:t>
      </w:r>
      <w:r w:rsidR="008D42A1">
        <w:rPr>
          <w:rFonts w:ascii="Arial" w:hAnsi="Arial" w:cs="Arial"/>
        </w:rPr>
        <w:t>i</w:t>
      </w:r>
      <w:r w:rsidR="00515D4C">
        <w:rPr>
          <w:rFonts w:ascii="Arial" w:hAnsi="Arial" w:cs="Arial"/>
        </w:rPr>
        <w:t xml:space="preserve">ndustry </w:t>
      </w:r>
      <w:r w:rsidR="008D42A1">
        <w:rPr>
          <w:rFonts w:ascii="Arial" w:hAnsi="Arial" w:cs="Arial"/>
        </w:rPr>
        <w:t>s</w:t>
      </w:r>
      <w:r w:rsidR="00515D4C">
        <w:rPr>
          <w:rFonts w:ascii="Arial" w:hAnsi="Arial" w:cs="Arial"/>
        </w:rPr>
        <w:t>ponsor</w:t>
      </w:r>
      <w:r w:rsidR="00BE7BD4" w:rsidRPr="00837CCE">
        <w:rPr>
          <w:rFonts w:ascii="Arial" w:hAnsi="Arial" w:cs="Arial"/>
        </w:rPr>
        <w:t xml:space="preserve"> in cases of potential liability or dispute. </w:t>
      </w:r>
    </w:p>
    <w:p w14:paraId="7D2C4E97" w14:textId="77777777" w:rsidR="00C4642C" w:rsidRPr="00837CCE" w:rsidRDefault="00C4642C" w:rsidP="00BE7BD4">
      <w:pPr>
        <w:autoSpaceDE w:val="0"/>
        <w:autoSpaceDN w:val="0"/>
        <w:adjustRightInd w:val="0"/>
        <w:rPr>
          <w:rFonts w:ascii="Arial" w:hAnsi="Arial" w:cs="Arial"/>
        </w:rPr>
      </w:pPr>
    </w:p>
    <w:p w14:paraId="6F9C33C0" w14:textId="34054E3D" w:rsidR="00C4642C" w:rsidRPr="00837CCE" w:rsidRDefault="00C4642C" w:rsidP="00C4642C">
      <w:pPr>
        <w:autoSpaceDE w:val="0"/>
        <w:autoSpaceDN w:val="0"/>
        <w:adjustRightInd w:val="0"/>
        <w:rPr>
          <w:rFonts w:ascii="Arial" w:hAnsi="Arial" w:cs="Arial"/>
        </w:rPr>
      </w:pPr>
      <w:r w:rsidRPr="00837CCE">
        <w:rPr>
          <w:rFonts w:ascii="Arial" w:hAnsi="Arial" w:cs="Arial"/>
        </w:rPr>
        <w:t xml:space="preserve">Investigators and institutions are both responsible for clinical trials. The FDA requires investigators to sign and submit paperwork providing qualifications and assurances about following procedures and reporting guidelines. </w:t>
      </w:r>
      <w:r w:rsidR="00515D4C">
        <w:rPr>
          <w:rFonts w:ascii="Arial" w:hAnsi="Arial" w:cs="Arial"/>
        </w:rPr>
        <w:t xml:space="preserve">Industry </w:t>
      </w:r>
      <w:r w:rsidR="00AB1B73">
        <w:rPr>
          <w:rFonts w:ascii="Arial" w:hAnsi="Arial" w:cs="Arial"/>
        </w:rPr>
        <w:t>s</w:t>
      </w:r>
      <w:r w:rsidR="00515D4C">
        <w:rPr>
          <w:rFonts w:ascii="Arial" w:hAnsi="Arial" w:cs="Arial"/>
        </w:rPr>
        <w:t>ponsor</w:t>
      </w:r>
      <w:r w:rsidRPr="00837CCE">
        <w:rPr>
          <w:rFonts w:ascii="Arial" w:hAnsi="Arial" w:cs="Arial"/>
        </w:rPr>
        <w:t>s often require investigators to “acknowledge having read” contracts,</w:t>
      </w:r>
      <w:r w:rsidRPr="00837CCE">
        <w:rPr>
          <w:rFonts w:ascii="Times New Roman" w:hAnsi="Times New Roman"/>
          <w:sz w:val="23"/>
          <w:szCs w:val="23"/>
        </w:rPr>
        <w:t xml:space="preserve"> </w:t>
      </w:r>
      <w:r w:rsidRPr="00837CCE">
        <w:rPr>
          <w:rFonts w:ascii="Arial" w:hAnsi="Arial" w:cs="Arial"/>
        </w:rPr>
        <w:t xml:space="preserve">and sometimes investigators are asked to sign protocols. Investigators sign IRB forms attesting to their agreement to follow guidelines pertaining to human subjects. </w:t>
      </w:r>
    </w:p>
    <w:p w14:paraId="567A331A" w14:textId="77777777" w:rsidR="00C4642C" w:rsidRPr="00837CCE" w:rsidRDefault="00C4642C" w:rsidP="00C4642C">
      <w:pPr>
        <w:autoSpaceDE w:val="0"/>
        <w:autoSpaceDN w:val="0"/>
        <w:adjustRightInd w:val="0"/>
        <w:rPr>
          <w:rFonts w:ascii="Arial" w:hAnsi="Arial" w:cs="Arial"/>
        </w:rPr>
      </w:pPr>
    </w:p>
    <w:p w14:paraId="29074B15" w14:textId="72EAD2B5" w:rsidR="00C4642C" w:rsidRPr="00837CCE" w:rsidRDefault="00C4642C" w:rsidP="00C4642C">
      <w:pPr>
        <w:autoSpaceDE w:val="0"/>
        <w:autoSpaceDN w:val="0"/>
        <w:adjustRightInd w:val="0"/>
        <w:rPr>
          <w:rFonts w:ascii="Arial" w:hAnsi="Arial" w:cs="Arial"/>
        </w:rPr>
      </w:pPr>
      <w:r w:rsidRPr="00837CCE">
        <w:rPr>
          <w:rFonts w:ascii="Arial" w:hAnsi="Arial" w:cs="Arial"/>
        </w:rPr>
        <w:t>Nevertheless, institutions are ultimately responsible for clinical trials through their fiduciary responsibilities, such as reviewing and signing agreements, setting policies, and managing funds. An institution usually employs the investigators</w:t>
      </w:r>
      <w:r w:rsidR="00D5425D" w:rsidRPr="00837CCE">
        <w:rPr>
          <w:rFonts w:ascii="Arial" w:hAnsi="Arial" w:cs="Arial"/>
        </w:rPr>
        <w:t>, and</w:t>
      </w:r>
      <w:r w:rsidRPr="00837CCE">
        <w:rPr>
          <w:rFonts w:ascii="Arial" w:hAnsi="Arial" w:cs="Arial"/>
        </w:rPr>
        <w:t xml:space="preserve"> the institution sets the policies and procedures for investigators to follow. </w:t>
      </w:r>
    </w:p>
    <w:p w14:paraId="0A9F11F0" w14:textId="77777777" w:rsidR="00EC25AB" w:rsidRPr="00837CCE" w:rsidRDefault="00EC25AB" w:rsidP="00BE7BD4">
      <w:pPr>
        <w:autoSpaceDE w:val="0"/>
        <w:autoSpaceDN w:val="0"/>
        <w:adjustRightInd w:val="0"/>
        <w:rPr>
          <w:rFonts w:ascii="Arial" w:hAnsi="Arial" w:cs="Arial"/>
        </w:rPr>
      </w:pPr>
    </w:p>
    <w:p w14:paraId="2B47BD82" w14:textId="4F900CED" w:rsidR="00BE7BD4" w:rsidRPr="00837CCE" w:rsidRDefault="00685C93" w:rsidP="00BE7BD4">
      <w:pPr>
        <w:rPr>
          <w:rFonts w:ascii="Arial" w:hAnsi="Arial" w:cs="Arial"/>
        </w:rPr>
      </w:pPr>
      <w:r w:rsidRPr="00837CCE">
        <w:rPr>
          <w:rFonts w:ascii="Arial" w:hAnsi="Arial" w:cs="Arial"/>
          <w:b/>
          <w:u w:val="single"/>
        </w:rPr>
        <w:lastRenderedPageBreak/>
        <w:t>Note</w:t>
      </w:r>
      <w:r w:rsidR="00BE6468" w:rsidRPr="00837CCE">
        <w:rPr>
          <w:rFonts w:ascii="Arial" w:hAnsi="Arial" w:cs="Arial"/>
          <w:b/>
        </w:rPr>
        <w:t>:</w:t>
      </w:r>
      <w:r w:rsidR="00BE6468" w:rsidRPr="00837CCE">
        <w:rPr>
          <w:rFonts w:ascii="Arial" w:hAnsi="Arial" w:cs="Arial"/>
        </w:rPr>
        <w:t xml:space="preserve"> </w:t>
      </w:r>
      <w:r w:rsidRPr="00837CCE">
        <w:rPr>
          <w:rFonts w:ascii="Arial" w:hAnsi="Arial" w:cs="Arial"/>
        </w:rPr>
        <w:t xml:space="preserve">Since </w:t>
      </w:r>
      <w:r w:rsidR="00BE6468" w:rsidRPr="00837CCE">
        <w:rPr>
          <w:rFonts w:ascii="Arial" w:hAnsi="Arial" w:cs="Arial"/>
        </w:rPr>
        <w:t xml:space="preserve">FDA regulations </w:t>
      </w:r>
      <w:r w:rsidR="00BE6468" w:rsidRPr="00837CCE">
        <w:rPr>
          <w:rFonts w:ascii="Arial" w:hAnsi="Arial" w:cs="Arial"/>
          <w:i/>
        </w:rPr>
        <w:t>require</w:t>
      </w:r>
      <w:r w:rsidR="00BE7BD4" w:rsidRPr="00837CCE">
        <w:rPr>
          <w:rFonts w:ascii="Arial" w:hAnsi="Arial" w:cs="Arial"/>
          <w:i/>
        </w:rPr>
        <w:t xml:space="preserve"> </w:t>
      </w:r>
      <w:r w:rsidR="00BE7BD4" w:rsidRPr="00837CCE">
        <w:rPr>
          <w:rFonts w:ascii="Arial" w:hAnsi="Arial" w:cs="Arial"/>
        </w:rPr>
        <w:t>that a pharmaceutical company partner</w:t>
      </w:r>
      <w:r w:rsidR="006B0CD8">
        <w:rPr>
          <w:rFonts w:ascii="Arial" w:hAnsi="Arial" w:cs="Arial"/>
        </w:rPr>
        <w:t>s</w:t>
      </w:r>
      <w:r w:rsidR="00BE7BD4" w:rsidRPr="00837CCE">
        <w:rPr>
          <w:rFonts w:ascii="Arial" w:hAnsi="Arial" w:cs="Arial"/>
        </w:rPr>
        <w:t xml:space="preserve"> with an independent investigator </w:t>
      </w:r>
      <w:r w:rsidR="003B4F7D" w:rsidRPr="00837CCE">
        <w:rPr>
          <w:rFonts w:ascii="Arial" w:hAnsi="Arial" w:cs="Arial"/>
        </w:rPr>
        <w:t>for the recruitment of subjects</w:t>
      </w:r>
      <w:r w:rsidR="00BE7BD4" w:rsidRPr="00837CCE">
        <w:rPr>
          <w:rFonts w:ascii="Arial" w:hAnsi="Arial" w:cs="Arial"/>
        </w:rPr>
        <w:t xml:space="preserve">, it is also in the </w:t>
      </w:r>
      <w:r w:rsidR="00515D4C">
        <w:rPr>
          <w:rFonts w:ascii="Arial" w:hAnsi="Arial" w:cs="Arial"/>
        </w:rPr>
        <w:t>best interest of the</w:t>
      </w:r>
      <w:r w:rsidR="00BE7BD4" w:rsidRPr="00837CCE">
        <w:rPr>
          <w:rFonts w:ascii="Arial" w:hAnsi="Arial" w:cs="Arial"/>
        </w:rPr>
        <w:t xml:space="preserve"> </w:t>
      </w:r>
      <w:r w:rsidR="006B0CD8">
        <w:rPr>
          <w:rFonts w:ascii="Arial" w:hAnsi="Arial" w:cs="Arial"/>
        </w:rPr>
        <w:t>i</w:t>
      </w:r>
      <w:r w:rsidR="00515D4C">
        <w:rPr>
          <w:rFonts w:ascii="Arial" w:hAnsi="Arial" w:cs="Arial"/>
        </w:rPr>
        <w:t xml:space="preserve">ndustry </w:t>
      </w:r>
      <w:r w:rsidR="006B0CD8">
        <w:rPr>
          <w:rFonts w:ascii="Arial" w:hAnsi="Arial" w:cs="Arial"/>
        </w:rPr>
        <w:t>s</w:t>
      </w:r>
      <w:r w:rsidR="00515D4C">
        <w:rPr>
          <w:rFonts w:ascii="Arial" w:hAnsi="Arial" w:cs="Arial"/>
        </w:rPr>
        <w:t>ponsor</w:t>
      </w:r>
      <w:r w:rsidR="003B4F7D" w:rsidRPr="00837CCE">
        <w:rPr>
          <w:rFonts w:ascii="Arial" w:hAnsi="Arial" w:cs="Arial"/>
        </w:rPr>
        <w:t xml:space="preserve"> </w:t>
      </w:r>
      <w:r w:rsidR="00BE7BD4" w:rsidRPr="00837CCE">
        <w:rPr>
          <w:rFonts w:ascii="Arial" w:hAnsi="Arial" w:cs="Arial"/>
        </w:rPr>
        <w:t xml:space="preserve">to reach a mutually satisfactory </w:t>
      </w:r>
      <w:r w:rsidRPr="00837CCE">
        <w:rPr>
          <w:rFonts w:ascii="Arial" w:hAnsi="Arial" w:cs="Arial"/>
        </w:rPr>
        <w:t>agreeme</w:t>
      </w:r>
      <w:r w:rsidR="00BE7BD4" w:rsidRPr="00837CCE">
        <w:rPr>
          <w:rFonts w:ascii="Arial" w:hAnsi="Arial" w:cs="Arial"/>
        </w:rPr>
        <w:t xml:space="preserve">nt on </w:t>
      </w:r>
      <w:r w:rsidR="00BC266E" w:rsidRPr="00837CCE">
        <w:rPr>
          <w:rFonts w:ascii="Arial" w:hAnsi="Arial" w:cs="Arial"/>
        </w:rPr>
        <w:t>IS</w:t>
      </w:r>
      <w:r w:rsidR="00BE7BD4" w:rsidRPr="00837CCE">
        <w:rPr>
          <w:rFonts w:ascii="Arial" w:hAnsi="Arial" w:cs="Arial"/>
        </w:rPr>
        <w:t>CTA terms and conditions.</w:t>
      </w:r>
    </w:p>
    <w:p w14:paraId="3BB8C383" w14:textId="77777777" w:rsidR="00822E70" w:rsidRDefault="00822E70" w:rsidP="00BE7BD4">
      <w:pPr>
        <w:rPr>
          <w:rFonts w:ascii="Arial" w:hAnsi="Arial" w:cs="Arial"/>
        </w:rPr>
      </w:pPr>
    </w:p>
    <w:p w14:paraId="4A2C7370" w14:textId="77777777" w:rsidR="00310CC1" w:rsidRDefault="00310CC1" w:rsidP="00BE7BD4">
      <w:pPr>
        <w:rPr>
          <w:rFonts w:ascii="Arial" w:hAnsi="Arial" w:cs="Arial"/>
        </w:rPr>
      </w:pPr>
    </w:p>
    <w:p w14:paraId="1171467B" w14:textId="77777777" w:rsidR="0000047B" w:rsidRPr="00837CCE" w:rsidRDefault="0000047B" w:rsidP="00BE7BD4">
      <w:pPr>
        <w:rPr>
          <w:rFonts w:ascii="Arial" w:hAnsi="Arial" w:cs="Arial"/>
        </w:rPr>
      </w:pPr>
    </w:p>
    <w:p w14:paraId="34398436" w14:textId="47909144" w:rsidR="008567B8" w:rsidRPr="00837CCE" w:rsidRDefault="00D4769F" w:rsidP="00AB1B73">
      <w:pPr>
        <w:outlineLvl w:val="0"/>
        <w:rPr>
          <w:rFonts w:ascii="Arial" w:hAnsi="Arial" w:cs="Arial"/>
          <w:b/>
        </w:rPr>
      </w:pPr>
      <w:r w:rsidRPr="00837CCE">
        <w:rPr>
          <w:rFonts w:ascii="Arial" w:hAnsi="Arial" w:cs="Arial"/>
          <w:b/>
        </w:rPr>
        <w:t xml:space="preserve">Responsibilities of </w:t>
      </w:r>
      <w:r w:rsidR="00BE7BD4" w:rsidRPr="00837CCE">
        <w:rPr>
          <w:rFonts w:ascii="Arial" w:hAnsi="Arial" w:cs="Arial"/>
          <w:b/>
        </w:rPr>
        <w:t xml:space="preserve">Involved Parties </w:t>
      </w:r>
      <w:r w:rsidRPr="00837CCE">
        <w:rPr>
          <w:rFonts w:ascii="Arial" w:hAnsi="Arial" w:cs="Arial"/>
          <w:b/>
        </w:rPr>
        <w:t>in</w:t>
      </w:r>
      <w:r w:rsidR="00BE7BD4" w:rsidRPr="00837CCE">
        <w:rPr>
          <w:rFonts w:ascii="Arial" w:hAnsi="Arial" w:cs="Arial"/>
          <w:b/>
        </w:rPr>
        <w:t xml:space="preserve"> </w:t>
      </w:r>
      <w:r w:rsidR="00BC266E" w:rsidRPr="00837CCE">
        <w:rPr>
          <w:rFonts w:ascii="Arial" w:hAnsi="Arial" w:cs="Arial"/>
          <w:b/>
        </w:rPr>
        <w:t>an ISCTA</w:t>
      </w:r>
      <w:r w:rsidR="00BE7BD4" w:rsidRPr="00837CCE">
        <w:rPr>
          <w:rFonts w:ascii="Arial" w:hAnsi="Arial" w:cs="Arial"/>
        </w:rPr>
        <w:t>:</w:t>
      </w:r>
      <w:r w:rsidR="00BC266E" w:rsidRPr="00837CCE">
        <w:rPr>
          <w:rFonts w:ascii="Arial" w:hAnsi="Arial" w:cs="Arial"/>
        </w:rPr>
        <w:t xml:space="preserve"> </w:t>
      </w:r>
    </w:p>
    <w:p w14:paraId="7A3DEDCE" w14:textId="6E9DF3E7" w:rsidR="00BC266E" w:rsidRPr="00837CCE" w:rsidRDefault="00BC266E" w:rsidP="00BE7BD4">
      <w:pPr>
        <w:rPr>
          <w:rFonts w:ascii="Arial" w:hAnsi="Arial" w:cs="Arial"/>
        </w:rPr>
      </w:pPr>
    </w:p>
    <w:p w14:paraId="10B96C66" w14:textId="6DB7072B" w:rsidR="008A46A9" w:rsidRPr="00837CCE" w:rsidRDefault="008A46A9" w:rsidP="003110DC">
      <w:pPr>
        <w:autoSpaceDE w:val="0"/>
        <w:autoSpaceDN w:val="0"/>
        <w:adjustRightInd w:val="0"/>
        <w:rPr>
          <w:rFonts w:ascii="Arial" w:hAnsi="Arial" w:cs="Arial"/>
        </w:rPr>
      </w:pPr>
      <w:r w:rsidRPr="00837CCE">
        <w:rPr>
          <w:rFonts w:ascii="Arial" w:hAnsi="Arial" w:cs="Arial"/>
          <w:i/>
          <w:u w:val="single"/>
        </w:rPr>
        <w:t>Institution/OSP:</w:t>
      </w:r>
      <w:r w:rsidRPr="00837CCE">
        <w:rPr>
          <w:rFonts w:ascii="Arial" w:hAnsi="Arial" w:cs="Arial"/>
        </w:rPr>
        <w:t xml:space="preserve">  </w:t>
      </w:r>
      <w:r w:rsidR="008567B8" w:rsidRPr="00837CCE">
        <w:rPr>
          <w:rFonts w:ascii="Arial" w:hAnsi="Arial" w:cs="Arial"/>
        </w:rPr>
        <w:t xml:space="preserve">Responsible for </w:t>
      </w:r>
      <w:r w:rsidR="008567B8" w:rsidRPr="00BE47F8">
        <w:rPr>
          <w:rFonts w:ascii="Arial" w:hAnsi="Arial" w:cs="Arial"/>
        </w:rPr>
        <w:t>a</w:t>
      </w:r>
      <w:r w:rsidRPr="00BE47F8">
        <w:rPr>
          <w:rFonts w:ascii="Arial" w:hAnsi="Arial" w:cs="Arial"/>
        </w:rPr>
        <w:t>ssur</w:t>
      </w:r>
      <w:r w:rsidR="008567B8" w:rsidRPr="00BE47F8">
        <w:rPr>
          <w:rFonts w:ascii="Arial" w:hAnsi="Arial" w:cs="Arial"/>
        </w:rPr>
        <w:t>ing</w:t>
      </w:r>
      <w:r w:rsidRPr="00BE47F8">
        <w:rPr>
          <w:rFonts w:ascii="Arial" w:hAnsi="Arial" w:cs="Arial"/>
        </w:rPr>
        <w:t xml:space="preserve"> compliance with </w:t>
      </w:r>
      <w:r w:rsidR="00310CC1">
        <w:rPr>
          <w:rFonts w:ascii="Arial" w:hAnsi="Arial" w:cs="Arial"/>
        </w:rPr>
        <w:t>institutional, federal, state,</w:t>
      </w:r>
      <w:r w:rsidR="008567B8" w:rsidRPr="00BE47F8">
        <w:rPr>
          <w:rFonts w:ascii="Arial" w:hAnsi="Arial" w:cs="Arial"/>
        </w:rPr>
        <w:t xml:space="preserve"> international regulations and </w:t>
      </w:r>
      <w:r w:rsidR="00F01680" w:rsidRPr="00BE47F8">
        <w:rPr>
          <w:rFonts w:ascii="Arial" w:hAnsi="Arial" w:cs="Arial"/>
        </w:rPr>
        <w:t>standards</w:t>
      </w:r>
      <w:r w:rsidR="006B0CD8">
        <w:rPr>
          <w:rFonts w:ascii="Arial" w:hAnsi="Arial" w:cs="Arial"/>
        </w:rPr>
        <w:t>,</w:t>
      </w:r>
      <w:r w:rsidR="00C4642C" w:rsidRPr="00BE47F8">
        <w:rPr>
          <w:rFonts w:ascii="Arial" w:hAnsi="Arial" w:cs="Arial"/>
        </w:rPr>
        <w:t xml:space="preserve"> and </w:t>
      </w:r>
      <w:r w:rsidR="00D4769F" w:rsidRPr="00BE47F8">
        <w:rPr>
          <w:rFonts w:ascii="Arial" w:hAnsi="Arial" w:cs="Arial"/>
        </w:rPr>
        <w:t xml:space="preserve">responsible for </w:t>
      </w:r>
      <w:r w:rsidRPr="00BE47F8">
        <w:rPr>
          <w:rFonts w:ascii="Arial" w:hAnsi="Arial" w:cs="Arial"/>
        </w:rPr>
        <w:t>negotiat</w:t>
      </w:r>
      <w:r w:rsidR="00D4769F" w:rsidRPr="00BE47F8">
        <w:rPr>
          <w:rFonts w:ascii="Arial" w:hAnsi="Arial" w:cs="Arial"/>
        </w:rPr>
        <w:t>ing</w:t>
      </w:r>
      <w:r w:rsidRPr="00BE47F8">
        <w:rPr>
          <w:rFonts w:ascii="Arial" w:hAnsi="Arial" w:cs="Arial"/>
        </w:rPr>
        <w:t xml:space="preserve"> contracts </w:t>
      </w:r>
      <w:r w:rsidR="008567B8" w:rsidRPr="00BE47F8">
        <w:rPr>
          <w:rFonts w:ascii="Arial" w:hAnsi="Arial" w:cs="Arial"/>
        </w:rPr>
        <w:t xml:space="preserve">with </w:t>
      </w:r>
      <w:r w:rsidR="006B0CD8">
        <w:rPr>
          <w:rFonts w:ascii="Arial" w:hAnsi="Arial" w:cs="Arial"/>
        </w:rPr>
        <w:t>i</w:t>
      </w:r>
      <w:r w:rsidR="00515D4C">
        <w:rPr>
          <w:rFonts w:ascii="Arial" w:hAnsi="Arial" w:cs="Arial"/>
        </w:rPr>
        <w:t xml:space="preserve">ndustry </w:t>
      </w:r>
      <w:r w:rsidR="006B0CD8">
        <w:rPr>
          <w:rFonts w:ascii="Arial" w:hAnsi="Arial" w:cs="Arial"/>
        </w:rPr>
        <w:t>s</w:t>
      </w:r>
      <w:r w:rsidR="00515D4C">
        <w:rPr>
          <w:rFonts w:ascii="Arial" w:hAnsi="Arial" w:cs="Arial"/>
        </w:rPr>
        <w:t>ponsor</w:t>
      </w:r>
      <w:r w:rsidR="008567B8" w:rsidRPr="00BE47F8">
        <w:rPr>
          <w:rFonts w:ascii="Arial" w:hAnsi="Arial" w:cs="Arial"/>
        </w:rPr>
        <w:t xml:space="preserve"> to insure that all rules and regulations will be followed</w:t>
      </w:r>
      <w:r w:rsidRPr="00BE47F8">
        <w:rPr>
          <w:rFonts w:ascii="Arial" w:hAnsi="Arial" w:cs="Arial"/>
        </w:rPr>
        <w:t xml:space="preserve">. </w:t>
      </w:r>
      <w:r w:rsidR="00B2209E" w:rsidRPr="00837CCE">
        <w:rPr>
          <w:rFonts w:ascii="Arial" w:hAnsi="Arial" w:cs="Arial"/>
        </w:rPr>
        <w:t xml:space="preserve">Specific </w:t>
      </w:r>
      <w:r w:rsidR="00D5425D" w:rsidRPr="00837CCE">
        <w:rPr>
          <w:rFonts w:ascii="Arial" w:hAnsi="Arial" w:cs="Arial"/>
        </w:rPr>
        <w:t xml:space="preserve">responsibilities </w:t>
      </w:r>
      <w:r w:rsidR="00B2209E" w:rsidRPr="00837CCE">
        <w:rPr>
          <w:rFonts w:ascii="Arial" w:hAnsi="Arial" w:cs="Arial"/>
        </w:rPr>
        <w:t>include the following</w:t>
      </w:r>
      <w:r w:rsidR="003110DC" w:rsidRPr="00837CCE">
        <w:rPr>
          <w:rFonts w:ascii="Arial" w:hAnsi="Arial" w:cs="Arial"/>
        </w:rPr>
        <w:t>:</w:t>
      </w:r>
    </w:p>
    <w:p w14:paraId="34804040" w14:textId="77777777" w:rsidR="003110DC" w:rsidRPr="00837CCE" w:rsidRDefault="003110DC" w:rsidP="003110DC">
      <w:pPr>
        <w:autoSpaceDE w:val="0"/>
        <w:autoSpaceDN w:val="0"/>
        <w:adjustRightInd w:val="0"/>
        <w:rPr>
          <w:rFonts w:ascii="Arial" w:hAnsi="Arial" w:cs="Arial"/>
        </w:rPr>
      </w:pPr>
    </w:p>
    <w:p w14:paraId="372D9DC2" w14:textId="219AF230" w:rsidR="008A46A9" w:rsidRPr="00837CCE" w:rsidRDefault="008A46A9" w:rsidP="003110DC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21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>Review</w:t>
      </w:r>
      <w:r w:rsidR="00AC5698">
        <w:rPr>
          <w:rFonts w:ascii="Arial" w:hAnsi="Arial" w:cs="Arial"/>
          <w:sz w:val="20"/>
          <w:szCs w:val="20"/>
        </w:rPr>
        <w:t>ing</w:t>
      </w:r>
      <w:r w:rsidRPr="00837CCE">
        <w:rPr>
          <w:rFonts w:ascii="Arial" w:hAnsi="Arial" w:cs="Arial"/>
          <w:sz w:val="20"/>
          <w:szCs w:val="20"/>
        </w:rPr>
        <w:t xml:space="preserve"> and negotiatin</w:t>
      </w:r>
      <w:r w:rsidR="00AC5698">
        <w:rPr>
          <w:rFonts w:ascii="Arial" w:hAnsi="Arial" w:cs="Arial"/>
          <w:sz w:val="20"/>
          <w:szCs w:val="20"/>
        </w:rPr>
        <w:t>g</w:t>
      </w:r>
      <w:r w:rsidRPr="00837CCE">
        <w:rPr>
          <w:rFonts w:ascii="Arial" w:hAnsi="Arial" w:cs="Arial"/>
          <w:sz w:val="20"/>
          <w:szCs w:val="20"/>
        </w:rPr>
        <w:t xml:space="preserve"> of contract terms (</w:t>
      </w:r>
      <w:r w:rsidR="00D4769F" w:rsidRPr="00837CCE">
        <w:rPr>
          <w:rFonts w:ascii="Arial" w:hAnsi="Arial" w:cs="Arial"/>
          <w:sz w:val="20"/>
          <w:szCs w:val="20"/>
        </w:rPr>
        <w:t>often shared by OSP</w:t>
      </w:r>
      <w:r w:rsidRPr="00837CCE">
        <w:rPr>
          <w:rFonts w:ascii="Arial" w:hAnsi="Arial" w:cs="Arial"/>
          <w:sz w:val="20"/>
          <w:szCs w:val="20"/>
        </w:rPr>
        <w:t xml:space="preserve"> with offices of general counsel </w:t>
      </w:r>
      <w:r w:rsidR="00D4769F" w:rsidRPr="00837CCE">
        <w:rPr>
          <w:rFonts w:ascii="Arial" w:hAnsi="Arial" w:cs="Arial"/>
          <w:sz w:val="20"/>
          <w:szCs w:val="20"/>
        </w:rPr>
        <w:t>and/</w:t>
      </w:r>
      <w:r w:rsidRPr="00837CCE">
        <w:rPr>
          <w:rFonts w:ascii="Arial" w:hAnsi="Arial" w:cs="Arial"/>
          <w:sz w:val="20"/>
          <w:szCs w:val="20"/>
        </w:rPr>
        <w:t xml:space="preserve">or risk management) </w:t>
      </w:r>
    </w:p>
    <w:p w14:paraId="6C09F264" w14:textId="111DC9DF" w:rsidR="008A46A9" w:rsidRPr="00837CCE" w:rsidRDefault="00D4769F" w:rsidP="00E30D68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>Insuring that</w:t>
      </w:r>
      <w:r w:rsidR="008A46A9" w:rsidRPr="00837CCE">
        <w:rPr>
          <w:rFonts w:ascii="Arial" w:hAnsi="Arial" w:cs="Arial"/>
          <w:sz w:val="20"/>
          <w:szCs w:val="20"/>
        </w:rPr>
        <w:t xml:space="preserve"> informed consent and </w:t>
      </w:r>
      <w:r w:rsidRPr="00837CCE">
        <w:rPr>
          <w:rFonts w:ascii="Arial" w:hAnsi="Arial" w:cs="Arial"/>
          <w:sz w:val="20"/>
          <w:szCs w:val="20"/>
        </w:rPr>
        <w:t xml:space="preserve">other </w:t>
      </w:r>
      <w:r w:rsidR="008A46A9" w:rsidRPr="00837CCE">
        <w:rPr>
          <w:rFonts w:ascii="Arial" w:hAnsi="Arial" w:cs="Arial"/>
          <w:sz w:val="20"/>
          <w:szCs w:val="20"/>
        </w:rPr>
        <w:t xml:space="preserve">contract language </w:t>
      </w:r>
      <w:r w:rsidRPr="00837CCE">
        <w:rPr>
          <w:rFonts w:ascii="Arial" w:hAnsi="Arial" w:cs="Arial"/>
          <w:sz w:val="20"/>
          <w:szCs w:val="20"/>
        </w:rPr>
        <w:t>(e.g. patient injury</w:t>
      </w:r>
      <w:r w:rsidR="005E6C94" w:rsidRPr="00837CCE">
        <w:rPr>
          <w:rFonts w:ascii="Arial" w:hAnsi="Arial" w:cs="Arial"/>
          <w:sz w:val="20"/>
          <w:szCs w:val="20"/>
        </w:rPr>
        <w:t xml:space="preserve"> processes</w:t>
      </w:r>
      <w:r w:rsidRPr="00837CCE">
        <w:rPr>
          <w:rFonts w:ascii="Arial" w:hAnsi="Arial" w:cs="Arial"/>
          <w:sz w:val="20"/>
          <w:szCs w:val="20"/>
        </w:rPr>
        <w:t xml:space="preserve">) </w:t>
      </w:r>
      <w:r w:rsidR="005E6C94" w:rsidRPr="00837CCE">
        <w:rPr>
          <w:rFonts w:ascii="Arial" w:hAnsi="Arial" w:cs="Arial"/>
          <w:sz w:val="20"/>
          <w:szCs w:val="20"/>
        </w:rPr>
        <w:t>are</w:t>
      </w:r>
      <w:r w:rsidRPr="00837CCE">
        <w:rPr>
          <w:rFonts w:ascii="Arial" w:hAnsi="Arial" w:cs="Arial"/>
          <w:sz w:val="20"/>
          <w:szCs w:val="20"/>
        </w:rPr>
        <w:t xml:space="preserve"> aligned with institutional policies</w:t>
      </w:r>
    </w:p>
    <w:p w14:paraId="6116C256" w14:textId="3A8DF8F0" w:rsidR="00B2209E" w:rsidRPr="00837CCE" w:rsidRDefault="00B2209E" w:rsidP="00E30D68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Oversight of budget to assure accuracy </w:t>
      </w:r>
      <w:r w:rsidR="00AC5698">
        <w:rPr>
          <w:rFonts w:ascii="Arial" w:hAnsi="Arial" w:cs="Arial"/>
          <w:sz w:val="20"/>
          <w:szCs w:val="20"/>
        </w:rPr>
        <w:t xml:space="preserve">and appropriate </w:t>
      </w:r>
      <w:r w:rsidRPr="00837CCE">
        <w:rPr>
          <w:rFonts w:ascii="Arial" w:hAnsi="Arial" w:cs="Arial"/>
          <w:sz w:val="20"/>
          <w:szCs w:val="20"/>
        </w:rPr>
        <w:t>costs for the work proposed</w:t>
      </w:r>
      <w:r w:rsidR="00C4642C" w:rsidRPr="00837CCE">
        <w:rPr>
          <w:rFonts w:ascii="Arial" w:hAnsi="Arial" w:cs="Arial"/>
          <w:sz w:val="20"/>
          <w:szCs w:val="20"/>
        </w:rPr>
        <w:t>,</w:t>
      </w:r>
      <w:r w:rsidRPr="00837CCE">
        <w:rPr>
          <w:rFonts w:ascii="Arial" w:hAnsi="Arial" w:cs="Arial"/>
          <w:sz w:val="20"/>
          <w:szCs w:val="20"/>
        </w:rPr>
        <w:t xml:space="preserve"> and </w:t>
      </w:r>
      <w:r w:rsidR="00BD4B89">
        <w:rPr>
          <w:rFonts w:ascii="Arial" w:hAnsi="Arial" w:cs="Arial"/>
          <w:sz w:val="20"/>
          <w:szCs w:val="20"/>
        </w:rPr>
        <w:t xml:space="preserve">verify </w:t>
      </w:r>
      <w:r w:rsidR="00AC5698">
        <w:rPr>
          <w:rFonts w:ascii="Arial" w:hAnsi="Arial" w:cs="Arial"/>
          <w:sz w:val="20"/>
          <w:szCs w:val="20"/>
        </w:rPr>
        <w:t xml:space="preserve">that costs </w:t>
      </w:r>
      <w:r w:rsidRPr="00837CCE">
        <w:rPr>
          <w:rFonts w:ascii="Arial" w:hAnsi="Arial" w:cs="Arial"/>
          <w:sz w:val="20"/>
          <w:szCs w:val="20"/>
        </w:rPr>
        <w:t>are consistent with current pricing structures</w:t>
      </w:r>
    </w:p>
    <w:p w14:paraId="54A4DB24" w14:textId="14457988" w:rsidR="008A46A9" w:rsidRPr="00837CCE" w:rsidRDefault="008A46A9" w:rsidP="00E30D68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Final </w:t>
      </w:r>
      <w:r w:rsidR="00D4769F" w:rsidRPr="00837CCE">
        <w:rPr>
          <w:rFonts w:ascii="Arial" w:hAnsi="Arial" w:cs="Arial"/>
          <w:sz w:val="20"/>
          <w:szCs w:val="20"/>
        </w:rPr>
        <w:t xml:space="preserve">approval of contract, including </w:t>
      </w:r>
      <w:r w:rsidRPr="00837CCE">
        <w:rPr>
          <w:rFonts w:ascii="Arial" w:hAnsi="Arial" w:cs="Arial"/>
          <w:sz w:val="20"/>
          <w:szCs w:val="20"/>
        </w:rPr>
        <w:t>study budgets</w:t>
      </w:r>
      <w:r w:rsidR="00D4769F" w:rsidRPr="00837CCE">
        <w:rPr>
          <w:rFonts w:ascii="Arial" w:hAnsi="Arial" w:cs="Arial"/>
          <w:sz w:val="20"/>
          <w:szCs w:val="20"/>
        </w:rPr>
        <w:t xml:space="preserve"> and</w:t>
      </w:r>
      <w:r w:rsidRPr="00837CCE">
        <w:rPr>
          <w:rFonts w:ascii="Arial" w:hAnsi="Arial" w:cs="Arial"/>
          <w:sz w:val="20"/>
          <w:szCs w:val="20"/>
        </w:rPr>
        <w:t xml:space="preserve"> payment schedules</w:t>
      </w:r>
    </w:p>
    <w:p w14:paraId="5377D4CF" w14:textId="09543DF8" w:rsidR="008A46A9" w:rsidRPr="00837CCE" w:rsidRDefault="008A46A9" w:rsidP="00E30D68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Regulatory requirements </w:t>
      </w:r>
      <w:r w:rsidR="00D4769F" w:rsidRPr="00837CCE">
        <w:rPr>
          <w:rFonts w:ascii="Arial" w:hAnsi="Arial" w:cs="Arial"/>
          <w:sz w:val="20"/>
          <w:szCs w:val="20"/>
        </w:rPr>
        <w:t xml:space="preserve">at local, state, </w:t>
      </w:r>
      <w:r w:rsidR="000B41FA" w:rsidRPr="00837CCE">
        <w:rPr>
          <w:rFonts w:ascii="Arial" w:hAnsi="Arial" w:cs="Arial"/>
          <w:sz w:val="20"/>
          <w:szCs w:val="20"/>
        </w:rPr>
        <w:t xml:space="preserve">federal, and international </w:t>
      </w:r>
      <w:r w:rsidR="00D4769F" w:rsidRPr="00837CCE">
        <w:rPr>
          <w:rFonts w:ascii="Arial" w:hAnsi="Arial" w:cs="Arial"/>
          <w:sz w:val="20"/>
          <w:szCs w:val="20"/>
        </w:rPr>
        <w:t>level</w:t>
      </w:r>
      <w:r w:rsidR="000B41FA" w:rsidRPr="00837CCE">
        <w:rPr>
          <w:rFonts w:ascii="Arial" w:hAnsi="Arial" w:cs="Arial"/>
          <w:sz w:val="20"/>
          <w:szCs w:val="20"/>
        </w:rPr>
        <w:t>s</w:t>
      </w:r>
    </w:p>
    <w:p w14:paraId="372BF625" w14:textId="13D4B327" w:rsidR="008A46A9" w:rsidRPr="00837CCE" w:rsidRDefault="008A46A9" w:rsidP="00E30D68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Institutional signoff </w:t>
      </w:r>
      <w:r w:rsidR="00AC5698">
        <w:rPr>
          <w:rFonts w:ascii="Arial" w:hAnsi="Arial" w:cs="Arial"/>
          <w:sz w:val="20"/>
          <w:szCs w:val="20"/>
        </w:rPr>
        <w:t xml:space="preserve">by </w:t>
      </w:r>
      <w:r w:rsidRPr="00837CCE">
        <w:rPr>
          <w:rFonts w:ascii="Arial" w:hAnsi="Arial" w:cs="Arial"/>
          <w:sz w:val="20"/>
          <w:szCs w:val="20"/>
        </w:rPr>
        <w:t xml:space="preserve">the </w:t>
      </w:r>
      <w:r w:rsidR="00D5425D" w:rsidRPr="00837CCE">
        <w:rPr>
          <w:rFonts w:ascii="Arial" w:hAnsi="Arial" w:cs="Arial"/>
          <w:sz w:val="20"/>
          <w:szCs w:val="20"/>
        </w:rPr>
        <w:t>authorized signing official</w:t>
      </w:r>
      <w:r w:rsidR="00AC5698">
        <w:rPr>
          <w:rFonts w:ascii="Arial" w:hAnsi="Arial" w:cs="Arial"/>
          <w:sz w:val="20"/>
          <w:szCs w:val="20"/>
        </w:rPr>
        <w:t xml:space="preserve">, </w:t>
      </w:r>
      <w:r w:rsidRPr="00837CCE">
        <w:rPr>
          <w:rFonts w:ascii="Arial" w:hAnsi="Arial" w:cs="Arial"/>
          <w:sz w:val="20"/>
          <w:szCs w:val="20"/>
        </w:rPr>
        <w:t xml:space="preserve">the </w:t>
      </w:r>
      <w:r w:rsidR="00515D4C">
        <w:rPr>
          <w:rFonts w:ascii="Arial" w:hAnsi="Arial" w:cs="Arial"/>
          <w:sz w:val="20"/>
          <w:szCs w:val="20"/>
        </w:rPr>
        <w:t>Vice President</w:t>
      </w:r>
      <w:r w:rsidRPr="00837CCE">
        <w:rPr>
          <w:rFonts w:ascii="Arial" w:hAnsi="Arial" w:cs="Arial"/>
          <w:sz w:val="20"/>
          <w:szCs w:val="20"/>
        </w:rPr>
        <w:t xml:space="preserve"> for Research</w:t>
      </w:r>
    </w:p>
    <w:p w14:paraId="2C8EC754" w14:textId="112BCA00" w:rsidR="003110DC" w:rsidRPr="00837CCE" w:rsidRDefault="005E6C94" w:rsidP="00E30D68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>Monitoring and o</w:t>
      </w:r>
      <w:r w:rsidR="001F3CB1" w:rsidRPr="00837CCE">
        <w:rPr>
          <w:rFonts w:ascii="Arial" w:hAnsi="Arial" w:cs="Arial"/>
          <w:sz w:val="20"/>
          <w:szCs w:val="20"/>
        </w:rPr>
        <w:t>versight of</w:t>
      </w:r>
      <w:r w:rsidR="003110DC" w:rsidRPr="00837CCE">
        <w:rPr>
          <w:rFonts w:ascii="Arial" w:hAnsi="Arial" w:cs="Arial"/>
          <w:sz w:val="20"/>
          <w:szCs w:val="20"/>
        </w:rPr>
        <w:t xml:space="preserve"> compliance </w:t>
      </w:r>
    </w:p>
    <w:p w14:paraId="5852E9A9" w14:textId="4BCB3427" w:rsidR="005E6C94" w:rsidRPr="00837CCE" w:rsidRDefault="005E6C94" w:rsidP="00E30D68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>Oversight of audits of study records and financial accounts</w:t>
      </w:r>
    </w:p>
    <w:p w14:paraId="24640247" w14:textId="68C1DA7C" w:rsidR="008A46A9" w:rsidRPr="00837CCE" w:rsidRDefault="005E6C94" w:rsidP="00E30D68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>Providing training for study coordinators and other parties</w:t>
      </w:r>
    </w:p>
    <w:p w14:paraId="6C474CAA" w14:textId="77777777" w:rsidR="00E30D68" w:rsidRPr="00837CCE" w:rsidRDefault="00E30D68" w:rsidP="00E30D68">
      <w:pPr>
        <w:autoSpaceDE w:val="0"/>
        <w:autoSpaceDN w:val="0"/>
        <w:adjustRightInd w:val="0"/>
        <w:rPr>
          <w:rFonts w:ascii="Arial" w:hAnsi="Arial" w:cs="Arial"/>
        </w:rPr>
      </w:pPr>
    </w:p>
    <w:p w14:paraId="17D8BB88" w14:textId="54ED38BB" w:rsidR="00BC266E" w:rsidRPr="00837CCE" w:rsidRDefault="005D2F81" w:rsidP="00E30D68">
      <w:pPr>
        <w:autoSpaceDE w:val="0"/>
        <w:autoSpaceDN w:val="0"/>
        <w:adjustRightInd w:val="0"/>
        <w:rPr>
          <w:rFonts w:ascii="Arial" w:hAnsi="Arial" w:cs="Arial"/>
        </w:rPr>
      </w:pPr>
      <w:r w:rsidRPr="00837CCE">
        <w:rPr>
          <w:rFonts w:ascii="Arial" w:hAnsi="Arial" w:cs="Arial"/>
          <w:i/>
          <w:u w:val="single"/>
        </w:rPr>
        <w:t>Principal Investigator</w:t>
      </w:r>
      <w:r w:rsidR="005E6C94" w:rsidRPr="00837CCE">
        <w:rPr>
          <w:rFonts w:ascii="Arial" w:hAnsi="Arial" w:cs="Arial"/>
          <w:i/>
          <w:u w:val="single"/>
        </w:rPr>
        <w:t xml:space="preserve"> (PI)</w:t>
      </w:r>
      <w:r w:rsidRPr="00837CCE">
        <w:rPr>
          <w:rFonts w:ascii="Arial" w:hAnsi="Arial" w:cs="Arial"/>
          <w:i/>
          <w:u w:val="single"/>
        </w:rPr>
        <w:t>:</w:t>
      </w:r>
      <w:r w:rsidRPr="00837CCE">
        <w:rPr>
          <w:rFonts w:ascii="Arial" w:hAnsi="Arial" w:cs="Arial"/>
        </w:rPr>
        <w:t xml:space="preserve">  The </w:t>
      </w:r>
      <w:r w:rsidR="005E6C94" w:rsidRPr="00837CCE">
        <w:rPr>
          <w:rFonts w:ascii="Arial" w:hAnsi="Arial" w:cs="Arial"/>
        </w:rPr>
        <w:t>PI</w:t>
      </w:r>
      <w:r w:rsidR="00210C08" w:rsidRPr="00837CCE">
        <w:rPr>
          <w:rFonts w:ascii="Arial" w:hAnsi="Arial" w:cs="Arial"/>
        </w:rPr>
        <w:t xml:space="preserve"> directs the study</w:t>
      </w:r>
      <w:r w:rsidR="00BC266E" w:rsidRPr="00837CCE">
        <w:rPr>
          <w:rFonts w:ascii="Arial" w:hAnsi="Arial" w:cs="Arial"/>
        </w:rPr>
        <w:t xml:space="preserve"> and is responsible and accountable for </w:t>
      </w:r>
      <w:r w:rsidR="005E6C94" w:rsidRPr="00837CCE">
        <w:rPr>
          <w:rFonts w:ascii="Arial" w:hAnsi="Arial" w:cs="Arial"/>
        </w:rPr>
        <w:t>its</w:t>
      </w:r>
      <w:r w:rsidR="00BC266E" w:rsidRPr="00837CCE">
        <w:rPr>
          <w:rFonts w:ascii="Arial" w:hAnsi="Arial" w:cs="Arial"/>
        </w:rPr>
        <w:t xml:space="preserve"> proper </w:t>
      </w:r>
      <w:r w:rsidR="005E6C94" w:rsidRPr="00837CCE">
        <w:rPr>
          <w:rFonts w:ascii="Arial" w:hAnsi="Arial" w:cs="Arial"/>
        </w:rPr>
        <w:t>and timely execution</w:t>
      </w:r>
      <w:r w:rsidR="00BC266E" w:rsidRPr="00837CCE">
        <w:rPr>
          <w:rFonts w:ascii="Arial" w:hAnsi="Arial" w:cs="Arial"/>
        </w:rPr>
        <w:t xml:space="preserve">. The </w:t>
      </w:r>
      <w:r w:rsidRPr="00837CCE">
        <w:rPr>
          <w:rFonts w:ascii="Arial" w:hAnsi="Arial" w:cs="Arial"/>
        </w:rPr>
        <w:t>P</w:t>
      </w:r>
      <w:r w:rsidR="00BC266E" w:rsidRPr="00837CCE">
        <w:rPr>
          <w:rFonts w:ascii="Arial" w:hAnsi="Arial" w:cs="Arial"/>
        </w:rPr>
        <w:t xml:space="preserve">I holds </w:t>
      </w:r>
      <w:r w:rsidR="005E6C94" w:rsidRPr="00837CCE">
        <w:rPr>
          <w:rFonts w:ascii="Arial" w:hAnsi="Arial" w:cs="Arial"/>
        </w:rPr>
        <w:t>final</w:t>
      </w:r>
      <w:r w:rsidR="00BC266E" w:rsidRPr="00837CCE">
        <w:rPr>
          <w:rFonts w:ascii="Arial" w:hAnsi="Arial" w:cs="Arial"/>
        </w:rPr>
        <w:t xml:space="preserve"> responsibility for </w:t>
      </w:r>
      <w:r w:rsidR="005E6C94" w:rsidRPr="00837CCE">
        <w:rPr>
          <w:rFonts w:ascii="Arial" w:hAnsi="Arial" w:cs="Arial"/>
        </w:rPr>
        <w:t>the proper identification</w:t>
      </w:r>
      <w:r w:rsidR="00BC266E" w:rsidRPr="00837CCE">
        <w:rPr>
          <w:rFonts w:ascii="Arial" w:hAnsi="Arial" w:cs="Arial"/>
        </w:rPr>
        <w:t xml:space="preserve"> </w:t>
      </w:r>
      <w:r w:rsidR="005E6C94" w:rsidRPr="00837CCE">
        <w:rPr>
          <w:rFonts w:ascii="Arial" w:hAnsi="Arial" w:cs="Arial"/>
        </w:rPr>
        <w:t>of</w:t>
      </w:r>
      <w:r w:rsidR="00BC266E" w:rsidRPr="00837CCE">
        <w:rPr>
          <w:rFonts w:ascii="Arial" w:hAnsi="Arial" w:cs="Arial"/>
        </w:rPr>
        <w:t xml:space="preserve"> procedures, tests</w:t>
      </w:r>
      <w:r w:rsidR="005E6C94" w:rsidRPr="00837CCE">
        <w:rPr>
          <w:rFonts w:ascii="Arial" w:hAnsi="Arial" w:cs="Arial"/>
        </w:rPr>
        <w:t>,</w:t>
      </w:r>
      <w:r w:rsidR="00BC266E" w:rsidRPr="00837CCE">
        <w:rPr>
          <w:rFonts w:ascii="Arial" w:hAnsi="Arial" w:cs="Arial"/>
        </w:rPr>
        <w:t xml:space="preserve"> and assessment</w:t>
      </w:r>
      <w:r w:rsidR="005E6C94" w:rsidRPr="00837CCE">
        <w:rPr>
          <w:rFonts w:ascii="Arial" w:hAnsi="Arial" w:cs="Arial"/>
        </w:rPr>
        <w:t>s</w:t>
      </w:r>
      <w:r w:rsidR="00BC266E" w:rsidRPr="00837CCE">
        <w:rPr>
          <w:rFonts w:ascii="Arial" w:hAnsi="Arial" w:cs="Arial"/>
        </w:rPr>
        <w:t xml:space="preserve"> </w:t>
      </w:r>
      <w:r w:rsidR="005E6C94" w:rsidRPr="00837CCE">
        <w:rPr>
          <w:rFonts w:ascii="Arial" w:hAnsi="Arial" w:cs="Arial"/>
        </w:rPr>
        <w:t>that are</w:t>
      </w:r>
      <w:r w:rsidR="00BC266E" w:rsidRPr="00837CCE">
        <w:rPr>
          <w:rFonts w:ascii="Arial" w:hAnsi="Arial" w:cs="Arial"/>
        </w:rPr>
        <w:t xml:space="preserve"> part of a</w:t>
      </w:r>
      <w:r w:rsidR="00515D4C">
        <w:rPr>
          <w:rFonts w:ascii="Arial" w:hAnsi="Arial" w:cs="Arial"/>
        </w:rPr>
        <w:t>n</w:t>
      </w:r>
      <w:r w:rsidRPr="00837CCE">
        <w:rPr>
          <w:rFonts w:ascii="Arial" w:hAnsi="Arial" w:cs="Arial"/>
        </w:rPr>
        <w:t xml:space="preserve"> </w:t>
      </w:r>
      <w:r w:rsidR="00AC5698">
        <w:rPr>
          <w:rFonts w:ascii="Arial" w:hAnsi="Arial" w:cs="Arial"/>
        </w:rPr>
        <w:t>i</w:t>
      </w:r>
      <w:r w:rsidR="00515D4C">
        <w:rPr>
          <w:rFonts w:ascii="Arial" w:hAnsi="Arial" w:cs="Arial"/>
        </w:rPr>
        <w:t xml:space="preserve">ndustry </w:t>
      </w:r>
      <w:r w:rsidR="00AC5698">
        <w:rPr>
          <w:rFonts w:ascii="Arial" w:hAnsi="Arial" w:cs="Arial"/>
        </w:rPr>
        <w:t>s</w:t>
      </w:r>
      <w:r w:rsidR="00515D4C">
        <w:rPr>
          <w:rFonts w:ascii="Arial" w:hAnsi="Arial" w:cs="Arial"/>
        </w:rPr>
        <w:t>ponsor</w:t>
      </w:r>
      <w:r w:rsidRPr="00837CCE">
        <w:rPr>
          <w:rFonts w:ascii="Arial" w:hAnsi="Arial" w:cs="Arial"/>
        </w:rPr>
        <w:t>ed clinical</w:t>
      </w:r>
      <w:r w:rsidR="00BC266E" w:rsidRPr="00837CCE">
        <w:rPr>
          <w:rFonts w:ascii="Arial" w:hAnsi="Arial" w:cs="Arial"/>
        </w:rPr>
        <w:t xml:space="preserve"> trial</w:t>
      </w:r>
      <w:r w:rsidR="005E6C94" w:rsidRPr="00837CCE">
        <w:rPr>
          <w:rFonts w:ascii="Arial" w:hAnsi="Arial" w:cs="Arial"/>
        </w:rPr>
        <w:t>,</w:t>
      </w:r>
      <w:r w:rsidR="00BC266E" w:rsidRPr="00837CCE">
        <w:rPr>
          <w:rFonts w:ascii="Arial" w:hAnsi="Arial" w:cs="Arial"/>
        </w:rPr>
        <w:t xml:space="preserve"> and must differentiate the</w:t>
      </w:r>
      <w:r w:rsidR="005E6C94" w:rsidRPr="00837CCE">
        <w:rPr>
          <w:rFonts w:ascii="Arial" w:hAnsi="Arial" w:cs="Arial"/>
        </w:rPr>
        <w:t>m</w:t>
      </w:r>
      <w:r w:rsidR="00BC266E" w:rsidRPr="00837CCE">
        <w:rPr>
          <w:rFonts w:ascii="Arial" w:hAnsi="Arial" w:cs="Arial"/>
        </w:rPr>
        <w:t xml:space="preserve"> </w:t>
      </w:r>
      <w:r w:rsidR="005E6C94" w:rsidRPr="00837CCE">
        <w:rPr>
          <w:rFonts w:ascii="Arial" w:hAnsi="Arial" w:cs="Arial"/>
        </w:rPr>
        <w:t>from</w:t>
      </w:r>
      <w:r w:rsidR="00BC266E" w:rsidRPr="00837CCE">
        <w:rPr>
          <w:rFonts w:ascii="Arial" w:hAnsi="Arial" w:cs="Arial"/>
        </w:rPr>
        <w:t xml:space="preserve"> standard of </w:t>
      </w:r>
      <w:r w:rsidRPr="00837CCE">
        <w:rPr>
          <w:rFonts w:ascii="Arial" w:hAnsi="Arial" w:cs="Arial"/>
        </w:rPr>
        <w:t>care procedures. The P</w:t>
      </w:r>
      <w:r w:rsidR="00BC266E" w:rsidRPr="00837CCE">
        <w:rPr>
          <w:rFonts w:ascii="Arial" w:hAnsi="Arial" w:cs="Arial"/>
        </w:rPr>
        <w:t xml:space="preserve">I </w:t>
      </w:r>
      <w:r w:rsidR="005E6C94" w:rsidRPr="00837CCE">
        <w:rPr>
          <w:rFonts w:ascii="Arial" w:hAnsi="Arial" w:cs="Arial"/>
        </w:rPr>
        <w:t>must</w:t>
      </w:r>
      <w:r w:rsidR="00BC266E" w:rsidRPr="00837CCE">
        <w:rPr>
          <w:rFonts w:ascii="Arial" w:hAnsi="Arial" w:cs="Arial"/>
        </w:rPr>
        <w:t xml:space="preserve"> be able to explain protocol limits </w:t>
      </w:r>
      <w:r w:rsidR="005E6C94" w:rsidRPr="00837CCE">
        <w:rPr>
          <w:rFonts w:ascii="Arial" w:hAnsi="Arial" w:cs="Arial"/>
        </w:rPr>
        <w:t>(</w:t>
      </w:r>
      <w:r w:rsidR="00BC266E" w:rsidRPr="00837CCE">
        <w:rPr>
          <w:rFonts w:ascii="Arial" w:hAnsi="Arial" w:cs="Arial"/>
        </w:rPr>
        <w:t>e.g.</w:t>
      </w:r>
      <w:r w:rsidR="005E6C94" w:rsidRPr="00837CCE">
        <w:rPr>
          <w:rFonts w:ascii="Arial" w:hAnsi="Arial" w:cs="Arial"/>
        </w:rPr>
        <w:t>,</w:t>
      </w:r>
      <w:r w:rsidR="00BC266E" w:rsidRPr="00837CCE">
        <w:rPr>
          <w:rFonts w:ascii="Arial" w:hAnsi="Arial" w:cs="Arial"/>
        </w:rPr>
        <w:t xml:space="preserve"> latitude for concomitant clinical treatment, strict adherence to protocol, delineation of procedures to be performed</w:t>
      </w:r>
      <w:r w:rsidR="005E6C94" w:rsidRPr="00837CCE">
        <w:rPr>
          <w:rFonts w:ascii="Arial" w:hAnsi="Arial" w:cs="Arial"/>
        </w:rPr>
        <w:t>)</w:t>
      </w:r>
      <w:r w:rsidR="00BC266E" w:rsidRPr="00837CCE">
        <w:rPr>
          <w:rFonts w:ascii="Arial" w:hAnsi="Arial" w:cs="Arial"/>
        </w:rPr>
        <w:t xml:space="preserve">, </w:t>
      </w:r>
      <w:r w:rsidR="005E6C94" w:rsidRPr="00837CCE">
        <w:rPr>
          <w:rFonts w:ascii="Arial" w:hAnsi="Arial" w:cs="Arial"/>
        </w:rPr>
        <w:t>and oversee the</w:t>
      </w:r>
      <w:r w:rsidR="00BC266E" w:rsidRPr="00837CCE">
        <w:rPr>
          <w:rFonts w:ascii="Arial" w:hAnsi="Arial" w:cs="Arial"/>
        </w:rPr>
        <w:t xml:space="preserve"> records to be maintained </w:t>
      </w:r>
      <w:r w:rsidR="005E6C94" w:rsidRPr="00837CCE">
        <w:rPr>
          <w:rFonts w:ascii="Arial" w:hAnsi="Arial" w:cs="Arial"/>
        </w:rPr>
        <w:t>as</w:t>
      </w:r>
      <w:r w:rsidR="00BC266E" w:rsidRPr="00837CCE">
        <w:rPr>
          <w:rFonts w:ascii="Arial" w:hAnsi="Arial" w:cs="Arial"/>
        </w:rPr>
        <w:t xml:space="preserve"> source data for the study. The </w:t>
      </w:r>
      <w:r w:rsidRPr="00837CCE">
        <w:rPr>
          <w:rFonts w:ascii="Arial" w:hAnsi="Arial" w:cs="Arial"/>
        </w:rPr>
        <w:t>P</w:t>
      </w:r>
      <w:r w:rsidR="00BC266E" w:rsidRPr="00837CCE">
        <w:rPr>
          <w:rFonts w:ascii="Arial" w:hAnsi="Arial" w:cs="Arial"/>
        </w:rPr>
        <w:t xml:space="preserve">I must </w:t>
      </w:r>
      <w:r w:rsidR="00AC5698" w:rsidRPr="00837CCE">
        <w:rPr>
          <w:rFonts w:ascii="Arial" w:hAnsi="Arial" w:cs="Arial"/>
        </w:rPr>
        <w:t xml:space="preserve">also </w:t>
      </w:r>
      <w:r w:rsidR="005E6C94" w:rsidRPr="00837CCE">
        <w:rPr>
          <w:rFonts w:ascii="Arial" w:hAnsi="Arial" w:cs="Arial"/>
        </w:rPr>
        <w:t>understand</w:t>
      </w:r>
      <w:r w:rsidR="00BC266E" w:rsidRPr="00837CCE">
        <w:rPr>
          <w:rFonts w:ascii="Arial" w:hAnsi="Arial" w:cs="Arial"/>
        </w:rPr>
        <w:t xml:space="preserve"> federal regulations</w:t>
      </w:r>
      <w:r w:rsidR="005E6C94" w:rsidRPr="00837CCE">
        <w:rPr>
          <w:rFonts w:ascii="Arial" w:hAnsi="Arial" w:cs="Arial"/>
        </w:rPr>
        <w:t>, and conduct a protocol in accordance with them</w:t>
      </w:r>
      <w:r w:rsidR="001661CE">
        <w:rPr>
          <w:rFonts w:ascii="Arial" w:hAnsi="Arial" w:cs="Arial"/>
        </w:rPr>
        <w:t>. The PI must adhere to all federal regulations and institutional policies including the following</w:t>
      </w:r>
      <w:r w:rsidR="00BC266E" w:rsidRPr="00837CCE">
        <w:rPr>
          <w:rFonts w:ascii="Arial" w:hAnsi="Arial" w:cs="Arial"/>
        </w:rPr>
        <w:t xml:space="preserve">: </w:t>
      </w:r>
    </w:p>
    <w:p w14:paraId="709F10B1" w14:textId="77777777" w:rsidR="00717FF5" w:rsidRPr="00837CCE" w:rsidRDefault="00717FF5" w:rsidP="00E30D68">
      <w:pPr>
        <w:autoSpaceDE w:val="0"/>
        <w:autoSpaceDN w:val="0"/>
        <w:adjustRightInd w:val="0"/>
        <w:rPr>
          <w:rFonts w:ascii="Arial" w:hAnsi="Arial" w:cs="Arial"/>
        </w:rPr>
      </w:pPr>
    </w:p>
    <w:p w14:paraId="3163C5BF" w14:textId="4A973FFE" w:rsidR="00A86A8F" w:rsidRPr="001661CE" w:rsidRDefault="005E6C94" w:rsidP="001661CE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>Submit a protocol</w:t>
      </w:r>
      <w:r w:rsidR="001661CE">
        <w:rPr>
          <w:rFonts w:ascii="Arial" w:hAnsi="Arial" w:cs="Arial"/>
          <w:sz w:val="20"/>
          <w:szCs w:val="20"/>
        </w:rPr>
        <w:t>, investigator brochure, informed consent forms, and other pertinent study documents</w:t>
      </w:r>
      <w:r w:rsidRPr="00837CCE">
        <w:rPr>
          <w:rFonts w:ascii="Arial" w:hAnsi="Arial" w:cs="Arial"/>
          <w:sz w:val="20"/>
          <w:szCs w:val="20"/>
        </w:rPr>
        <w:t xml:space="preserve"> to</w:t>
      </w:r>
      <w:r w:rsidR="001661CE">
        <w:rPr>
          <w:rFonts w:ascii="Arial" w:hAnsi="Arial" w:cs="Arial"/>
          <w:sz w:val="20"/>
          <w:szCs w:val="20"/>
        </w:rPr>
        <w:t xml:space="preserve"> our local </w:t>
      </w:r>
      <w:r w:rsidR="00AB1B73">
        <w:rPr>
          <w:rFonts w:ascii="Arial" w:hAnsi="Arial" w:cs="Arial"/>
          <w:sz w:val="20"/>
          <w:szCs w:val="20"/>
        </w:rPr>
        <w:t>TTUHSC EL PASO</w:t>
      </w:r>
      <w:r w:rsidR="001661CE">
        <w:rPr>
          <w:rFonts w:ascii="Arial" w:hAnsi="Arial" w:cs="Arial"/>
          <w:sz w:val="20"/>
          <w:szCs w:val="20"/>
        </w:rPr>
        <w:t xml:space="preserve"> IRB </w:t>
      </w:r>
      <w:r w:rsidRPr="00837CCE">
        <w:rPr>
          <w:rFonts w:ascii="Arial" w:hAnsi="Arial" w:cs="Arial"/>
          <w:sz w:val="20"/>
          <w:szCs w:val="20"/>
        </w:rPr>
        <w:t>for review and approval before a study is initiated</w:t>
      </w:r>
      <w:r w:rsidR="006F2F95">
        <w:rPr>
          <w:rFonts w:ascii="Arial" w:hAnsi="Arial" w:cs="Arial"/>
          <w:sz w:val="20"/>
          <w:szCs w:val="20"/>
        </w:rPr>
        <w:t>.</w:t>
      </w:r>
    </w:p>
    <w:p w14:paraId="215050A9" w14:textId="277ED834" w:rsidR="00BC266E" w:rsidRPr="00837CCE" w:rsidRDefault="00BC266E" w:rsidP="00E30D68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>Conduct studies in accordance</w:t>
      </w:r>
      <w:r w:rsidR="001661CE">
        <w:rPr>
          <w:rFonts w:ascii="Arial" w:hAnsi="Arial" w:cs="Arial"/>
          <w:sz w:val="20"/>
          <w:szCs w:val="20"/>
        </w:rPr>
        <w:t xml:space="preserve"> to the signed and approved</w:t>
      </w:r>
      <w:r w:rsidRPr="00837CCE">
        <w:rPr>
          <w:rFonts w:ascii="Arial" w:hAnsi="Arial" w:cs="Arial"/>
          <w:sz w:val="20"/>
          <w:szCs w:val="20"/>
        </w:rPr>
        <w:t xml:space="preserve"> protocol and </w:t>
      </w:r>
      <w:r w:rsidR="001661CE">
        <w:rPr>
          <w:rFonts w:ascii="Arial" w:hAnsi="Arial" w:cs="Arial"/>
          <w:sz w:val="20"/>
          <w:szCs w:val="20"/>
        </w:rPr>
        <w:t xml:space="preserve">submit </w:t>
      </w:r>
      <w:r w:rsidRPr="00837CCE">
        <w:rPr>
          <w:rFonts w:ascii="Arial" w:hAnsi="Arial" w:cs="Arial"/>
          <w:sz w:val="20"/>
          <w:szCs w:val="20"/>
        </w:rPr>
        <w:t>amend</w:t>
      </w:r>
      <w:r w:rsidR="001661CE">
        <w:rPr>
          <w:rFonts w:ascii="Arial" w:hAnsi="Arial" w:cs="Arial"/>
          <w:sz w:val="20"/>
          <w:szCs w:val="20"/>
        </w:rPr>
        <w:t xml:space="preserve">ments to the </w:t>
      </w:r>
      <w:r w:rsidR="00AB1B73">
        <w:rPr>
          <w:rFonts w:ascii="Arial" w:hAnsi="Arial" w:cs="Arial"/>
          <w:sz w:val="20"/>
          <w:szCs w:val="20"/>
        </w:rPr>
        <w:t>TTUHSC EL PASO</w:t>
      </w:r>
      <w:r w:rsidR="001661CE">
        <w:rPr>
          <w:rFonts w:ascii="Arial" w:hAnsi="Arial" w:cs="Arial"/>
          <w:sz w:val="20"/>
          <w:szCs w:val="20"/>
        </w:rPr>
        <w:t xml:space="preserve"> IRB when</w:t>
      </w:r>
      <w:r w:rsidRPr="00837CCE">
        <w:rPr>
          <w:rFonts w:ascii="Arial" w:hAnsi="Arial" w:cs="Arial"/>
          <w:sz w:val="20"/>
          <w:szCs w:val="20"/>
        </w:rPr>
        <w:t xml:space="preserve"> </w:t>
      </w:r>
      <w:r w:rsidR="001661CE">
        <w:rPr>
          <w:rFonts w:ascii="Arial" w:hAnsi="Arial" w:cs="Arial"/>
          <w:sz w:val="20"/>
          <w:szCs w:val="20"/>
        </w:rPr>
        <w:t>such protocols are</w:t>
      </w:r>
      <w:r w:rsidRPr="00837CCE">
        <w:rPr>
          <w:rFonts w:ascii="Arial" w:hAnsi="Arial" w:cs="Arial"/>
          <w:sz w:val="20"/>
          <w:szCs w:val="20"/>
        </w:rPr>
        <w:t xml:space="preserve"> modified. </w:t>
      </w:r>
      <w:r w:rsidR="001661CE">
        <w:rPr>
          <w:rFonts w:ascii="Arial" w:hAnsi="Arial" w:cs="Arial"/>
          <w:sz w:val="20"/>
          <w:szCs w:val="20"/>
        </w:rPr>
        <w:t xml:space="preserve">An investigator will obtain the informed consent or oversee the informed consent process of each human subject being recruited for the clinical trial </w:t>
      </w:r>
      <w:r w:rsidRPr="00837CCE">
        <w:rPr>
          <w:rFonts w:ascii="Arial" w:hAnsi="Arial" w:cs="Arial"/>
          <w:sz w:val="20"/>
          <w:szCs w:val="20"/>
        </w:rPr>
        <w:t>(21 CFR 312.60)</w:t>
      </w:r>
      <w:r w:rsidR="006F2F95">
        <w:rPr>
          <w:rFonts w:ascii="Arial" w:hAnsi="Arial" w:cs="Arial"/>
          <w:sz w:val="20"/>
          <w:szCs w:val="20"/>
        </w:rPr>
        <w:t>.</w:t>
      </w:r>
      <w:r w:rsidRPr="00837CCE">
        <w:rPr>
          <w:rFonts w:ascii="Arial" w:hAnsi="Arial" w:cs="Arial"/>
          <w:sz w:val="20"/>
          <w:szCs w:val="20"/>
        </w:rPr>
        <w:t xml:space="preserve"> </w:t>
      </w:r>
    </w:p>
    <w:p w14:paraId="21332EB3" w14:textId="6EAAB061" w:rsidR="00BC266E" w:rsidRPr="00837CCE" w:rsidRDefault="00BC266E" w:rsidP="00E30D68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Supply investigational drugs, biologics or devices to authorized persons </w:t>
      </w:r>
      <w:r w:rsidR="006F2F95" w:rsidRPr="00837CCE">
        <w:rPr>
          <w:rFonts w:ascii="Arial" w:hAnsi="Arial" w:cs="Arial"/>
          <w:sz w:val="20"/>
          <w:szCs w:val="20"/>
        </w:rPr>
        <w:t xml:space="preserve">only </w:t>
      </w:r>
      <w:r w:rsidRPr="00837CCE">
        <w:rPr>
          <w:rFonts w:ascii="Arial" w:hAnsi="Arial" w:cs="Arial"/>
          <w:sz w:val="20"/>
          <w:szCs w:val="20"/>
        </w:rPr>
        <w:t xml:space="preserve">and </w:t>
      </w:r>
      <w:r w:rsidR="0043290E" w:rsidRPr="00837CCE">
        <w:rPr>
          <w:rFonts w:ascii="Arial" w:hAnsi="Arial" w:cs="Arial"/>
          <w:sz w:val="20"/>
          <w:szCs w:val="20"/>
        </w:rPr>
        <w:t xml:space="preserve">maintain appropriate records, </w:t>
      </w:r>
      <w:r w:rsidRPr="00837CCE">
        <w:rPr>
          <w:rFonts w:ascii="Arial" w:hAnsi="Arial" w:cs="Arial"/>
          <w:sz w:val="20"/>
          <w:szCs w:val="20"/>
        </w:rPr>
        <w:t>including dates, quantities</w:t>
      </w:r>
      <w:r w:rsidR="005E6C94" w:rsidRPr="00837CCE">
        <w:rPr>
          <w:rFonts w:ascii="Arial" w:hAnsi="Arial" w:cs="Arial"/>
          <w:sz w:val="20"/>
          <w:szCs w:val="20"/>
        </w:rPr>
        <w:t>,</w:t>
      </w:r>
      <w:r w:rsidRPr="00837CCE">
        <w:rPr>
          <w:rFonts w:ascii="Arial" w:hAnsi="Arial" w:cs="Arial"/>
          <w:sz w:val="20"/>
          <w:szCs w:val="20"/>
        </w:rPr>
        <w:t xml:space="preserve"> and use by subjects </w:t>
      </w:r>
      <w:r w:rsidR="001661CE">
        <w:rPr>
          <w:rFonts w:ascii="Arial" w:hAnsi="Arial" w:cs="Arial"/>
          <w:sz w:val="20"/>
          <w:szCs w:val="20"/>
        </w:rPr>
        <w:t>upon disposition (21 CFR 312.61 and</w:t>
      </w:r>
      <w:r w:rsidRPr="00837CCE">
        <w:rPr>
          <w:rFonts w:ascii="Arial" w:hAnsi="Arial" w:cs="Arial"/>
          <w:sz w:val="20"/>
          <w:szCs w:val="20"/>
        </w:rPr>
        <w:t xml:space="preserve"> 812.110</w:t>
      </w:r>
      <w:r w:rsidR="002F4561">
        <w:rPr>
          <w:rFonts w:ascii="Arial" w:hAnsi="Arial" w:cs="Arial"/>
          <w:sz w:val="20"/>
          <w:szCs w:val="20"/>
        </w:rPr>
        <w:t>).</w:t>
      </w:r>
      <w:r w:rsidRPr="00837CCE">
        <w:rPr>
          <w:rFonts w:ascii="Arial" w:hAnsi="Arial" w:cs="Arial"/>
          <w:sz w:val="20"/>
          <w:szCs w:val="20"/>
        </w:rPr>
        <w:t xml:space="preserve"> </w:t>
      </w:r>
    </w:p>
    <w:p w14:paraId="4393518F" w14:textId="7AD27AA0" w:rsidR="00BC266E" w:rsidRPr="00837CCE" w:rsidRDefault="005E6C94" w:rsidP="00E30D68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>Maintain</w:t>
      </w:r>
      <w:r w:rsidR="00BC266E" w:rsidRPr="00837CCE">
        <w:rPr>
          <w:rFonts w:ascii="Arial" w:hAnsi="Arial" w:cs="Arial"/>
          <w:sz w:val="20"/>
          <w:szCs w:val="20"/>
        </w:rPr>
        <w:t xml:space="preserve"> adequate and accurate case histories that record all observations, informed consent documents</w:t>
      </w:r>
      <w:r w:rsidRPr="00837CCE">
        <w:rPr>
          <w:rFonts w:ascii="Arial" w:hAnsi="Arial" w:cs="Arial"/>
          <w:sz w:val="20"/>
          <w:szCs w:val="20"/>
        </w:rPr>
        <w:t>,</w:t>
      </w:r>
      <w:r w:rsidR="00BC266E" w:rsidRPr="00837CCE">
        <w:rPr>
          <w:rFonts w:ascii="Arial" w:hAnsi="Arial" w:cs="Arial"/>
          <w:sz w:val="20"/>
          <w:szCs w:val="20"/>
        </w:rPr>
        <w:t xml:space="preserve"> and other pertinent data on each individual administered an investigationa</w:t>
      </w:r>
      <w:r w:rsidR="002F4561">
        <w:rPr>
          <w:rFonts w:ascii="Arial" w:hAnsi="Arial" w:cs="Arial"/>
          <w:sz w:val="20"/>
          <w:szCs w:val="20"/>
        </w:rPr>
        <w:t>l drug or employed as a control (21 CFR 312.62).</w:t>
      </w:r>
      <w:r w:rsidR="00BC266E" w:rsidRPr="00837CCE">
        <w:rPr>
          <w:rFonts w:ascii="Arial" w:hAnsi="Arial" w:cs="Arial"/>
          <w:sz w:val="20"/>
          <w:szCs w:val="20"/>
        </w:rPr>
        <w:t xml:space="preserve"> </w:t>
      </w:r>
    </w:p>
    <w:p w14:paraId="05ACAE33" w14:textId="48391011" w:rsidR="00BC266E" w:rsidRPr="002F4561" w:rsidRDefault="002F4561" w:rsidP="00E30D68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E</w:t>
      </w:r>
      <w:r w:rsidR="00B2209E" w:rsidRPr="00837CCE">
        <w:rPr>
          <w:rFonts w:ascii="Arial" w:hAnsi="Arial" w:cs="Arial"/>
          <w:sz w:val="20"/>
          <w:szCs w:val="20"/>
        </w:rPr>
        <w:t>n</w:t>
      </w:r>
      <w:r w:rsidR="00BD61A7">
        <w:rPr>
          <w:rFonts w:ascii="Arial" w:hAnsi="Arial" w:cs="Arial"/>
          <w:sz w:val="20"/>
          <w:szCs w:val="20"/>
        </w:rPr>
        <w:t>sure</w:t>
      </w:r>
      <w:r w:rsidR="00BC266E" w:rsidRPr="00837CCE">
        <w:rPr>
          <w:rFonts w:ascii="Arial" w:hAnsi="Arial" w:cs="Arial"/>
          <w:sz w:val="20"/>
          <w:szCs w:val="20"/>
        </w:rPr>
        <w:t xml:space="preserve"> </w:t>
      </w:r>
      <w:r w:rsidR="00BD61A7" w:rsidRPr="00837CCE">
        <w:rPr>
          <w:rFonts w:ascii="Arial" w:hAnsi="Arial" w:cs="Arial"/>
          <w:sz w:val="20"/>
          <w:szCs w:val="20"/>
        </w:rPr>
        <w:t xml:space="preserve">records are retained for </w:t>
      </w:r>
      <w:r w:rsidR="00BD61A7">
        <w:rPr>
          <w:rFonts w:ascii="Arial" w:hAnsi="Arial" w:cs="Arial"/>
          <w:sz w:val="20"/>
          <w:szCs w:val="20"/>
        </w:rPr>
        <w:t>2</w:t>
      </w:r>
      <w:r w:rsidR="00BD61A7" w:rsidRPr="00837CCE">
        <w:rPr>
          <w:rFonts w:ascii="Arial" w:hAnsi="Arial" w:cs="Arial"/>
          <w:sz w:val="20"/>
          <w:szCs w:val="20"/>
        </w:rPr>
        <w:t xml:space="preserve"> years following the date of IND approval or for </w:t>
      </w:r>
      <w:r w:rsidR="00BD61A7">
        <w:rPr>
          <w:rFonts w:ascii="Arial" w:hAnsi="Arial" w:cs="Arial"/>
          <w:sz w:val="20"/>
          <w:szCs w:val="20"/>
        </w:rPr>
        <w:t>3</w:t>
      </w:r>
      <w:r w:rsidR="00BD61A7" w:rsidRPr="00837CCE">
        <w:rPr>
          <w:rFonts w:ascii="Arial" w:hAnsi="Arial" w:cs="Arial"/>
          <w:sz w:val="20"/>
          <w:szCs w:val="20"/>
        </w:rPr>
        <w:t xml:space="preserve"> </w:t>
      </w:r>
      <w:r w:rsidR="00BD61A7">
        <w:rPr>
          <w:rFonts w:ascii="Arial" w:hAnsi="Arial" w:cs="Arial"/>
          <w:sz w:val="20"/>
          <w:szCs w:val="20"/>
        </w:rPr>
        <w:t>years after an investigation is</w:t>
      </w:r>
      <w:r w:rsidR="00BC266E" w:rsidRPr="00837CCE">
        <w:rPr>
          <w:rFonts w:ascii="Arial" w:hAnsi="Arial" w:cs="Arial"/>
          <w:sz w:val="20"/>
          <w:szCs w:val="20"/>
        </w:rPr>
        <w:t xml:space="preserve"> </w:t>
      </w:r>
      <w:r w:rsidR="005E6C94" w:rsidRPr="00837CCE">
        <w:rPr>
          <w:rFonts w:ascii="Arial" w:hAnsi="Arial" w:cs="Arial"/>
          <w:sz w:val="20"/>
          <w:szCs w:val="20"/>
        </w:rPr>
        <w:t>terminated.</w:t>
      </w:r>
      <w:r>
        <w:rPr>
          <w:rFonts w:ascii="Arial" w:hAnsi="Arial" w:cs="Arial"/>
          <w:sz w:val="20"/>
          <w:szCs w:val="20"/>
        </w:rPr>
        <w:t xml:space="preserve">  Electronic files are maintained in </w:t>
      </w:r>
      <w:proofErr w:type="spellStart"/>
      <w:r>
        <w:rPr>
          <w:rFonts w:ascii="Arial" w:hAnsi="Arial" w:cs="Arial"/>
          <w:sz w:val="20"/>
          <w:szCs w:val="20"/>
        </w:rPr>
        <w:t>iRis</w:t>
      </w:r>
      <w:proofErr w:type="spellEnd"/>
      <w:r>
        <w:rPr>
          <w:rFonts w:ascii="Arial" w:hAnsi="Arial" w:cs="Arial"/>
          <w:sz w:val="20"/>
          <w:szCs w:val="20"/>
        </w:rPr>
        <w:t xml:space="preserve"> for a minimum of three (3) years after final expiration date of the research study</w:t>
      </w:r>
      <w:r w:rsidR="00552A60">
        <w:rPr>
          <w:rFonts w:ascii="Arial" w:hAnsi="Arial" w:cs="Arial"/>
          <w:sz w:val="20"/>
          <w:szCs w:val="20"/>
        </w:rPr>
        <w:t xml:space="preserve"> (21 CFR 312.62 (c</w:t>
      </w:r>
      <w:r w:rsidR="005E6C94" w:rsidRPr="00837CCE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and the </w:t>
      </w:r>
      <w:hyperlink r:id="rId8" w:history="1">
        <w:r w:rsidR="00AB1B73">
          <w:rPr>
            <w:rStyle w:val="Hyperlink"/>
            <w:rFonts w:ascii="Arial" w:hAnsi="Arial" w:cs="Arial"/>
            <w:sz w:val="20"/>
            <w:szCs w:val="20"/>
          </w:rPr>
          <w:t>TTUHSC EL PASO</w:t>
        </w:r>
        <w:r w:rsidRPr="002F4561">
          <w:rPr>
            <w:rStyle w:val="Hyperlink"/>
            <w:rFonts w:ascii="Arial" w:hAnsi="Arial" w:cs="Arial"/>
            <w:sz w:val="20"/>
            <w:szCs w:val="20"/>
          </w:rPr>
          <w:t xml:space="preserve"> Human Research Protection Program Manual</w:t>
        </w:r>
      </w:hyperlink>
      <w:r w:rsidRPr="002F4561">
        <w:rPr>
          <w:rFonts w:ascii="Arial" w:hAnsi="Arial" w:cs="Arial"/>
          <w:sz w:val="20"/>
          <w:szCs w:val="20"/>
        </w:rPr>
        <w:t xml:space="preserve">).  </w:t>
      </w:r>
      <w:r w:rsidR="005E6C94" w:rsidRPr="002F4561">
        <w:rPr>
          <w:rFonts w:ascii="Arial" w:hAnsi="Arial" w:cs="Arial"/>
          <w:sz w:val="20"/>
          <w:szCs w:val="20"/>
        </w:rPr>
        <w:t xml:space="preserve"> </w:t>
      </w:r>
    </w:p>
    <w:p w14:paraId="38693B19" w14:textId="7D9C90BE" w:rsidR="00BC266E" w:rsidRDefault="00C4642C" w:rsidP="00E30D68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>S</w:t>
      </w:r>
      <w:r w:rsidR="005E6C94" w:rsidRPr="00837CCE">
        <w:rPr>
          <w:rFonts w:ascii="Arial" w:hAnsi="Arial" w:cs="Arial"/>
          <w:sz w:val="20"/>
          <w:szCs w:val="20"/>
        </w:rPr>
        <w:t>ubmit</w:t>
      </w:r>
      <w:r w:rsidR="00BC266E" w:rsidRPr="00837CCE">
        <w:rPr>
          <w:rFonts w:ascii="Arial" w:hAnsi="Arial" w:cs="Arial"/>
          <w:sz w:val="20"/>
          <w:szCs w:val="20"/>
        </w:rPr>
        <w:t xml:space="preserve"> a </w:t>
      </w:r>
      <w:r w:rsidR="00BC266E" w:rsidRPr="00BE47F8">
        <w:rPr>
          <w:rFonts w:ascii="Arial" w:hAnsi="Arial" w:cs="Arial"/>
          <w:sz w:val="20"/>
          <w:szCs w:val="20"/>
        </w:rPr>
        <w:t>form 1572</w:t>
      </w:r>
      <w:r w:rsidR="00BC266E" w:rsidRPr="00837CCE">
        <w:rPr>
          <w:rFonts w:ascii="Arial" w:hAnsi="Arial" w:cs="Arial"/>
          <w:sz w:val="20"/>
          <w:szCs w:val="20"/>
        </w:rPr>
        <w:t xml:space="preserve"> </w:t>
      </w:r>
      <w:r w:rsidR="005E6C94" w:rsidRPr="00837CCE">
        <w:rPr>
          <w:rFonts w:ascii="Arial" w:hAnsi="Arial" w:cs="Arial"/>
          <w:sz w:val="20"/>
          <w:szCs w:val="20"/>
        </w:rPr>
        <w:t>to the US Food and Drug Administration (</w:t>
      </w:r>
      <w:r w:rsidR="00BC266E" w:rsidRPr="00837CCE">
        <w:rPr>
          <w:rFonts w:ascii="Arial" w:hAnsi="Arial" w:cs="Arial"/>
          <w:sz w:val="20"/>
          <w:szCs w:val="20"/>
        </w:rPr>
        <w:t>FDA</w:t>
      </w:r>
      <w:r w:rsidR="005E6C94" w:rsidRPr="00837CCE">
        <w:rPr>
          <w:rFonts w:ascii="Arial" w:hAnsi="Arial" w:cs="Arial"/>
          <w:sz w:val="20"/>
          <w:szCs w:val="20"/>
        </w:rPr>
        <w:t>)</w:t>
      </w:r>
      <w:r w:rsidR="00BC266E" w:rsidRPr="00837CCE">
        <w:rPr>
          <w:rFonts w:ascii="Arial" w:hAnsi="Arial" w:cs="Arial"/>
          <w:sz w:val="20"/>
          <w:szCs w:val="20"/>
        </w:rPr>
        <w:t xml:space="preserve"> that </w:t>
      </w:r>
      <w:r w:rsidR="005E6C94" w:rsidRPr="00837CCE">
        <w:rPr>
          <w:rFonts w:ascii="Arial" w:hAnsi="Arial" w:cs="Arial"/>
          <w:sz w:val="20"/>
          <w:szCs w:val="20"/>
        </w:rPr>
        <w:t>documents</w:t>
      </w:r>
      <w:r w:rsidR="00BC266E" w:rsidRPr="00837CCE">
        <w:rPr>
          <w:rFonts w:ascii="Arial" w:hAnsi="Arial" w:cs="Arial"/>
          <w:sz w:val="20"/>
          <w:szCs w:val="20"/>
        </w:rPr>
        <w:t xml:space="preserve"> </w:t>
      </w:r>
      <w:r w:rsidR="005E6C94" w:rsidRPr="00837CCE">
        <w:rPr>
          <w:rFonts w:ascii="Arial" w:hAnsi="Arial" w:cs="Arial"/>
          <w:sz w:val="20"/>
          <w:szCs w:val="20"/>
        </w:rPr>
        <w:t xml:space="preserve">a </w:t>
      </w:r>
      <w:r w:rsidR="00BC266E" w:rsidRPr="00837CCE">
        <w:rPr>
          <w:rFonts w:ascii="Arial" w:hAnsi="Arial" w:cs="Arial"/>
          <w:sz w:val="20"/>
          <w:szCs w:val="20"/>
        </w:rPr>
        <w:t xml:space="preserve">commitment to comply with </w:t>
      </w:r>
      <w:r w:rsidR="005E6C94" w:rsidRPr="00837CCE">
        <w:rPr>
          <w:rFonts w:ascii="Arial" w:hAnsi="Arial" w:cs="Arial"/>
          <w:sz w:val="20"/>
          <w:szCs w:val="20"/>
        </w:rPr>
        <w:t>all</w:t>
      </w:r>
      <w:r w:rsidR="00BC266E" w:rsidRPr="00837CCE">
        <w:rPr>
          <w:rFonts w:ascii="Arial" w:hAnsi="Arial" w:cs="Arial"/>
          <w:sz w:val="20"/>
          <w:szCs w:val="20"/>
        </w:rPr>
        <w:t xml:space="preserve"> terms of the protocol</w:t>
      </w:r>
      <w:r w:rsidR="002F4561">
        <w:rPr>
          <w:rFonts w:ascii="Arial" w:hAnsi="Arial" w:cs="Arial"/>
          <w:sz w:val="20"/>
          <w:szCs w:val="20"/>
        </w:rPr>
        <w:t xml:space="preserve"> (if applicable)</w:t>
      </w:r>
      <w:r w:rsidR="00BC266E" w:rsidRPr="00837CCE">
        <w:rPr>
          <w:rFonts w:ascii="Arial" w:hAnsi="Arial" w:cs="Arial"/>
          <w:sz w:val="20"/>
          <w:szCs w:val="20"/>
        </w:rPr>
        <w:t xml:space="preserve">. </w:t>
      </w:r>
      <w:r w:rsidR="005E6C94" w:rsidRPr="00837CCE">
        <w:rPr>
          <w:rFonts w:ascii="Arial" w:hAnsi="Arial" w:cs="Arial"/>
          <w:sz w:val="20"/>
          <w:szCs w:val="20"/>
        </w:rPr>
        <w:t>Form</w:t>
      </w:r>
      <w:r w:rsidR="00BC266E" w:rsidRPr="00837CCE">
        <w:rPr>
          <w:rFonts w:ascii="Arial" w:hAnsi="Arial" w:cs="Arial"/>
          <w:sz w:val="20"/>
          <w:szCs w:val="20"/>
        </w:rPr>
        <w:t xml:space="preserve"> 1572 also </w:t>
      </w:r>
      <w:r w:rsidR="005E6C94" w:rsidRPr="00837CCE">
        <w:rPr>
          <w:rFonts w:ascii="Arial" w:hAnsi="Arial" w:cs="Arial"/>
          <w:sz w:val="20"/>
          <w:szCs w:val="20"/>
        </w:rPr>
        <w:t>describes</w:t>
      </w:r>
      <w:r w:rsidR="00BC266E" w:rsidRPr="00837CCE">
        <w:rPr>
          <w:rFonts w:ascii="Arial" w:hAnsi="Arial" w:cs="Arial"/>
          <w:sz w:val="20"/>
          <w:szCs w:val="20"/>
        </w:rPr>
        <w:t xml:space="preserve"> the </w:t>
      </w:r>
      <w:r w:rsidR="005E6C94" w:rsidRPr="00837CCE">
        <w:rPr>
          <w:rFonts w:ascii="Arial" w:hAnsi="Arial" w:cs="Arial"/>
          <w:sz w:val="20"/>
          <w:szCs w:val="20"/>
        </w:rPr>
        <w:t>PI</w:t>
      </w:r>
      <w:r w:rsidR="00BC266E" w:rsidRPr="00837CCE">
        <w:rPr>
          <w:rFonts w:ascii="Arial" w:hAnsi="Arial" w:cs="Arial"/>
          <w:sz w:val="20"/>
          <w:szCs w:val="20"/>
        </w:rPr>
        <w:t>’s qualifications to conduct a study.</w:t>
      </w:r>
    </w:p>
    <w:p w14:paraId="7A69C8D9" w14:textId="4D471BF6" w:rsidR="002F4561" w:rsidRPr="00837CCE" w:rsidRDefault="002F4561" w:rsidP="00E30D68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Submit other required FDA regulated forms based on the research being conducted </w:t>
      </w:r>
      <w:r w:rsidRPr="0060567E">
        <w:rPr>
          <w:rFonts w:ascii="Arial" w:hAnsi="Arial" w:cs="Arial"/>
          <w:sz w:val="20"/>
          <w:szCs w:val="20"/>
        </w:rPr>
        <w:t>(</w:t>
      </w:r>
      <w:hyperlink r:id="rId9" w:history="1">
        <w:r w:rsidRPr="0060567E">
          <w:rPr>
            <w:rStyle w:val="Hyperlink"/>
            <w:rFonts w:ascii="Arial" w:hAnsi="Arial" w:cs="Arial"/>
            <w:sz w:val="20"/>
            <w:szCs w:val="20"/>
          </w:rPr>
          <w:t>FDA Forms</w:t>
        </w:r>
      </w:hyperlink>
      <w:r w:rsidR="00BD61A7">
        <w:rPr>
          <w:rFonts w:ascii="Arial" w:hAnsi="Arial" w:cs="Arial"/>
          <w:sz w:val="20"/>
          <w:szCs w:val="20"/>
        </w:rPr>
        <w:t>).</w:t>
      </w:r>
    </w:p>
    <w:p w14:paraId="380D01B4" w14:textId="77777777" w:rsidR="005D2F81" w:rsidRPr="00837CCE" w:rsidRDefault="005D2F81" w:rsidP="00E30D68">
      <w:pPr>
        <w:rPr>
          <w:rFonts w:ascii="Arial" w:hAnsi="Arial" w:cs="Arial"/>
        </w:rPr>
      </w:pPr>
    </w:p>
    <w:p w14:paraId="66072523" w14:textId="3F79564C" w:rsidR="005D2F81" w:rsidRPr="00837CCE" w:rsidRDefault="005D2F81" w:rsidP="00E30D68">
      <w:pPr>
        <w:pStyle w:val="Default"/>
        <w:rPr>
          <w:color w:val="auto"/>
          <w:sz w:val="20"/>
          <w:szCs w:val="20"/>
        </w:rPr>
      </w:pPr>
      <w:r w:rsidRPr="00837CCE">
        <w:rPr>
          <w:i/>
          <w:color w:val="auto"/>
          <w:sz w:val="20"/>
          <w:szCs w:val="20"/>
          <w:u w:val="single"/>
        </w:rPr>
        <w:t>Study Coordinator:</w:t>
      </w:r>
      <w:r w:rsidRPr="00837CCE">
        <w:rPr>
          <w:color w:val="auto"/>
          <w:sz w:val="20"/>
          <w:szCs w:val="20"/>
        </w:rPr>
        <w:t xml:space="preserve"> Assists PI in </w:t>
      </w:r>
      <w:r w:rsidR="00B2209E" w:rsidRPr="00837CCE">
        <w:rPr>
          <w:color w:val="auto"/>
          <w:sz w:val="20"/>
          <w:szCs w:val="20"/>
        </w:rPr>
        <w:t>all aspects of the study; usually is</w:t>
      </w:r>
      <w:r w:rsidR="00310CC1">
        <w:rPr>
          <w:color w:val="auto"/>
          <w:sz w:val="20"/>
          <w:szCs w:val="20"/>
        </w:rPr>
        <w:t xml:space="preserve"> the</w:t>
      </w:r>
      <w:r w:rsidR="00B2209E" w:rsidRPr="00837CCE">
        <w:rPr>
          <w:color w:val="auto"/>
          <w:sz w:val="20"/>
          <w:szCs w:val="20"/>
        </w:rPr>
        <w:t xml:space="preserve"> responsible party for ensuring </w:t>
      </w:r>
      <w:r w:rsidR="00C4642C" w:rsidRPr="00837CCE">
        <w:rPr>
          <w:color w:val="auto"/>
          <w:sz w:val="20"/>
          <w:szCs w:val="20"/>
        </w:rPr>
        <w:t xml:space="preserve">accurate </w:t>
      </w:r>
      <w:r w:rsidRPr="00837CCE">
        <w:rPr>
          <w:color w:val="auto"/>
          <w:sz w:val="20"/>
          <w:szCs w:val="20"/>
        </w:rPr>
        <w:t>complet</w:t>
      </w:r>
      <w:r w:rsidR="00B2209E" w:rsidRPr="00837CCE">
        <w:rPr>
          <w:color w:val="auto"/>
          <w:sz w:val="20"/>
          <w:szCs w:val="20"/>
        </w:rPr>
        <w:t>ion of</w:t>
      </w:r>
      <w:r w:rsidRPr="00837CCE">
        <w:rPr>
          <w:color w:val="auto"/>
          <w:sz w:val="20"/>
          <w:szCs w:val="20"/>
        </w:rPr>
        <w:t xml:space="preserve"> necessary forms for identification of stu</w:t>
      </w:r>
      <w:r w:rsidR="00571632" w:rsidRPr="00837CCE">
        <w:rPr>
          <w:color w:val="auto"/>
          <w:sz w:val="20"/>
          <w:szCs w:val="20"/>
        </w:rPr>
        <w:t>dy vs</w:t>
      </w:r>
      <w:r w:rsidR="00C4642C" w:rsidRPr="00837CCE">
        <w:rPr>
          <w:color w:val="auto"/>
          <w:sz w:val="20"/>
          <w:szCs w:val="20"/>
        </w:rPr>
        <w:t>.</w:t>
      </w:r>
      <w:r w:rsidR="00571632" w:rsidRPr="00837CCE">
        <w:rPr>
          <w:color w:val="auto"/>
          <w:sz w:val="20"/>
          <w:szCs w:val="20"/>
        </w:rPr>
        <w:t xml:space="preserve"> standard of care costs. </w:t>
      </w:r>
      <w:r w:rsidR="008A41C2">
        <w:rPr>
          <w:color w:val="auto"/>
          <w:sz w:val="20"/>
          <w:szCs w:val="20"/>
        </w:rPr>
        <w:t xml:space="preserve">The Study Coordinator is also normally responsible for facilitating patient visits, record maintenance, record keeping, electronic form submissions to </w:t>
      </w:r>
      <w:r w:rsidR="00AB1B73">
        <w:rPr>
          <w:color w:val="auto"/>
          <w:sz w:val="20"/>
          <w:szCs w:val="20"/>
        </w:rPr>
        <w:t>i</w:t>
      </w:r>
      <w:r w:rsidR="00515D4C">
        <w:rPr>
          <w:color w:val="auto"/>
          <w:sz w:val="20"/>
          <w:szCs w:val="20"/>
        </w:rPr>
        <w:t xml:space="preserve">ndustry </w:t>
      </w:r>
      <w:r w:rsidR="00AB1B73">
        <w:rPr>
          <w:color w:val="auto"/>
          <w:sz w:val="20"/>
          <w:szCs w:val="20"/>
        </w:rPr>
        <w:t>sponsor</w:t>
      </w:r>
      <w:r w:rsidR="008A41C2">
        <w:rPr>
          <w:color w:val="auto"/>
          <w:sz w:val="20"/>
          <w:szCs w:val="20"/>
        </w:rPr>
        <w:t>, conducting informed consent, submitting proper documen</w:t>
      </w:r>
      <w:r w:rsidR="00515D4C">
        <w:rPr>
          <w:color w:val="auto"/>
          <w:sz w:val="20"/>
          <w:szCs w:val="20"/>
        </w:rPr>
        <w:t xml:space="preserve">tation to the </w:t>
      </w:r>
      <w:r w:rsidR="00AB1B73">
        <w:rPr>
          <w:color w:val="auto"/>
          <w:sz w:val="20"/>
          <w:szCs w:val="20"/>
        </w:rPr>
        <w:t>TTUHSC EL PASO</w:t>
      </w:r>
      <w:r w:rsidR="00515D4C">
        <w:rPr>
          <w:color w:val="auto"/>
          <w:sz w:val="20"/>
          <w:szCs w:val="20"/>
        </w:rPr>
        <w:t xml:space="preserve"> IRB and</w:t>
      </w:r>
      <w:r w:rsidR="008A41C2">
        <w:rPr>
          <w:color w:val="auto"/>
          <w:sz w:val="20"/>
          <w:szCs w:val="20"/>
        </w:rPr>
        <w:t xml:space="preserve"> </w:t>
      </w:r>
      <w:r w:rsidR="00AB1B73">
        <w:rPr>
          <w:color w:val="auto"/>
          <w:sz w:val="20"/>
          <w:szCs w:val="20"/>
        </w:rPr>
        <w:t xml:space="preserve">industry sponsor </w:t>
      </w:r>
      <w:r w:rsidR="008A41C2">
        <w:rPr>
          <w:color w:val="auto"/>
          <w:sz w:val="20"/>
          <w:szCs w:val="20"/>
        </w:rPr>
        <w:t>and/or CRO.  The Study Coordinator will adhere to all federal regulations and institutional policies including the following:</w:t>
      </w:r>
    </w:p>
    <w:p w14:paraId="3B28AC3F" w14:textId="77777777" w:rsidR="00EC25AB" w:rsidRPr="00837CCE" w:rsidRDefault="00EC25AB" w:rsidP="00E30D68">
      <w:pPr>
        <w:pStyle w:val="Default"/>
        <w:rPr>
          <w:color w:val="auto"/>
          <w:sz w:val="20"/>
          <w:szCs w:val="20"/>
        </w:rPr>
      </w:pPr>
    </w:p>
    <w:p w14:paraId="6AB2FDFC" w14:textId="422F3862" w:rsidR="008A41C2" w:rsidRDefault="008A41C2" w:rsidP="00E30D68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Conduct all study procedures in accordance </w:t>
      </w:r>
      <w:r w:rsidR="005707EB">
        <w:rPr>
          <w:rFonts w:ascii="Arial" w:hAnsi="Arial" w:cs="Arial"/>
          <w:sz w:val="20"/>
          <w:szCs w:val="20"/>
        </w:rPr>
        <w:t xml:space="preserve">with </w:t>
      </w:r>
      <w:r>
        <w:rPr>
          <w:rFonts w:ascii="Arial" w:hAnsi="Arial" w:cs="Arial"/>
          <w:sz w:val="20"/>
          <w:szCs w:val="20"/>
        </w:rPr>
        <w:t xml:space="preserve">delegation of authority approved by </w:t>
      </w:r>
      <w:r w:rsidR="000E1DD5">
        <w:rPr>
          <w:rFonts w:ascii="Arial" w:hAnsi="Arial" w:cs="Arial"/>
          <w:sz w:val="20"/>
          <w:szCs w:val="20"/>
        </w:rPr>
        <w:t>PI</w:t>
      </w:r>
    </w:p>
    <w:p w14:paraId="6FC6A807" w14:textId="4E7FBE72" w:rsidR="008A41C2" w:rsidRDefault="008A41C2" w:rsidP="00E30D68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Perform all study functions in agreement with approved protocol</w:t>
      </w:r>
    </w:p>
    <w:p w14:paraId="4647E096" w14:textId="27B408A5" w:rsidR="008A41C2" w:rsidRPr="00BE47F8" w:rsidRDefault="008A41C2" w:rsidP="00E30D68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Meet with and educate hospital and clinic pharmacy in order to ensure that each patient care event is conducted per approved protocol requirements</w:t>
      </w:r>
    </w:p>
    <w:p w14:paraId="464BF47A" w14:textId="77777777" w:rsidR="00E30D68" w:rsidRPr="00BE47F8" w:rsidRDefault="00E30D68" w:rsidP="00E30D68">
      <w:pPr>
        <w:autoSpaceDE w:val="0"/>
        <w:autoSpaceDN w:val="0"/>
        <w:adjustRightInd w:val="0"/>
        <w:rPr>
          <w:rFonts w:ascii="Arial" w:hAnsi="Arial" w:cs="Arial"/>
        </w:rPr>
      </w:pPr>
    </w:p>
    <w:p w14:paraId="1BD95EA1" w14:textId="081C297C" w:rsidR="00210C08" w:rsidRDefault="00515D4C" w:rsidP="00E30D68">
      <w:r>
        <w:rPr>
          <w:rFonts w:ascii="Arial" w:hAnsi="Arial" w:cs="Arial"/>
          <w:i/>
          <w:u w:val="single"/>
        </w:rPr>
        <w:t>Industry Sponsor</w:t>
      </w:r>
      <w:r w:rsidR="00C4137D" w:rsidRPr="00837CCE">
        <w:rPr>
          <w:rFonts w:ascii="Arial" w:hAnsi="Arial" w:cs="Arial"/>
          <w:i/>
          <w:u w:val="single"/>
        </w:rPr>
        <w:t>:</w:t>
      </w:r>
      <w:r w:rsidR="007D5F57" w:rsidRPr="00837CCE">
        <w:rPr>
          <w:rFonts w:ascii="Arial" w:hAnsi="Arial" w:cs="Arial"/>
        </w:rPr>
        <w:t xml:space="preserve"> </w:t>
      </w:r>
      <w:r w:rsidR="00AB1B44">
        <w:rPr>
          <w:rFonts w:ascii="Arial" w:hAnsi="Arial" w:cs="Arial"/>
        </w:rPr>
        <w:t>I</w:t>
      </w:r>
      <w:r w:rsidR="00C4137D" w:rsidRPr="00837CCE">
        <w:rPr>
          <w:rFonts w:ascii="Arial" w:hAnsi="Arial" w:cs="Arial"/>
        </w:rPr>
        <w:t>nclude</w:t>
      </w:r>
      <w:r w:rsidR="00AB1B44">
        <w:rPr>
          <w:rFonts w:ascii="Arial" w:hAnsi="Arial" w:cs="Arial"/>
        </w:rPr>
        <w:t>s</w:t>
      </w:r>
      <w:r w:rsidR="00C4137D" w:rsidRPr="00837CCE">
        <w:rPr>
          <w:rFonts w:ascii="Arial" w:hAnsi="Arial" w:cs="Arial"/>
        </w:rPr>
        <w:t xml:space="preserve"> pharmaceutical </w:t>
      </w:r>
      <w:r w:rsidR="007D5F57" w:rsidRPr="00837CCE">
        <w:rPr>
          <w:rFonts w:ascii="Arial" w:hAnsi="Arial" w:cs="Arial"/>
        </w:rPr>
        <w:t>or</w:t>
      </w:r>
      <w:r w:rsidR="00C4137D" w:rsidRPr="00837CCE">
        <w:rPr>
          <w:rFonts w:ascii="Arial" w:hAnsi="Arial" w:cs="Arial"/>
        </w:rPr>
        <w:t xml:space="preserve"> biotech</w:t>
      </w:r>
      <w:r w:rsidR="007D5F57" w:rsidRPr="00837CCE">
        <w:rPr>
          <w:rFonts w:ascii="Arial" w:hAnsi="Arial" w:cs="Arial"/>
        </w:rPr>
        <w:t>nology</w:t>
      </w:r>
      <w:r w:rsidR="00C4137D" w:rsidRPr="00837CCE">
        <w:rPr>
          <w:rFonts w:ascii="Arial" w:hAnsi="Arial" w:cs="Arial"/>
        </w:rPr>
        <w:t xml:space="preserve"> companies, institutions, private not-for-profit agencies</w:t>
      </w:r>
      <w:r w:rsidR="007D5F57" w:rsidRPr="00837CCE">
        <w:rPr>
          <w:rFonts w:ascii="Arial" w:hAnsi="Arial" w:cs="Arial"/>
        </w:rPr>
        <w:t>,</w:t>
      </w:r>
      <w:r w:rsidR="00C4137D" w:rsidRPr="00837CCE">
        <w:rPr>
          <w:rFonts w:ascii="Arial" w:hAnsi="Arial" w:cs="Arial"/>
        </w:rPr>
        <w:t xml:space="preserve"> or a combination of the above. </w:t>
      </w:r>
      <w:r w:rsidR="00F01680" w:rsidRPr="00837CCE">
        <w:rPr>
          <w:rFonts w:ascii="Arial" w:hAnsi="Arial" w:cs="Arial"/>
        </w:rPr>
        <w:t>An</w:t>
      </w:r>
      <w:r w:rsidR="00C4137D" w:rsidRPr="00837CCE">
        <w:rPr>
          <w:rFonts w:ascii="Arial" w:hAnsi="Arial" w:cs="Arial"/>
        </w:rPr>
        <w:t xml:space="preserve"> </w:t>
      </w:r>
      <w:r w:rsidR="00AB1B44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ndustry </w:t>
      </w:r>
      <w:r w:rsidR="00AB1B44">
        <w:rPr>
          <w:rFonts w:ascii="Arial" w:hAnsi="Arial" w:cs="Arial"/>
        </w:rPr>
        <w:t>s</w:t>
      </w:r>
      <w:r>
        <w:rPr>
          <w:rFonts w:ascii="Arial" w:hAnsi="Arial" w:cs="Arial"/>
        </w:rPr>
        <w:t>ponsor</w:t>
      </w:r>
      <w:r w:rsidR="00C4137D" w:rsidRPr="00837CCE">
        <w:rPr>
          <w:rFonts w:ascii="Arial" w:hAnsi="Arial" w:cs="Arial"/>
        </w:rPr>
        <w:t xml:space="preserve"> is a person or entity </w:t>
      </w:r>
      <w:r w:rsidR="00B927A6">
        <w:rPr>
          <w:rFonts w:ascii="Arial" w:hAnsi="Arial" w:cs="Arial"/>
        </w:rPr>
        <w:t>that</w:t>
      </w:r>
      <w:r w:rsidR="00B927A6" w:rsidRPr="00837CCE">
        <w:rPr>
          <w:rFonts w:ascii="Arial" w:hAnsi="Arial" w:cs="Arial"/>
        </w:rPr>
        <w:t xml:space="preserve"> </w:t>
      </w:r>
      <w:r w:rsidR="00C4137D" w:rsidRPr="00837CCE">
        <w:rPr>
          <w:rFonts w:ascii="Arial" w:hAnsi="Arial" w:cs="Arial"/>
        </w:rPr>
        <w:t xml:space="preserve">initiates a clinical investigation and takes responsibility for </w:t>
      </w:r>
      <w:r w:rsidR="007D5F57" w:rsidRPr="00837CCE">
        <w:rPr>
          <w:rFonts w:ascii="Arial" w:hAnsi="Arial" w:cs="Arial"/>
        </w:rPr>
        <w:t>it</w:t>
      </w:r>
      <w:r w:rsidR="00C4137D" w:rsidRPr="00837CCE">
        <w:rPr>
          <w:rFonts w:ascii="Arial" w:hAnsi="Arial" w:cs="Arial"/>
        </w:rPr>
        <w:t xml:space="preserve">, but does not actually conduct the investigation. </w:t>
      </w:r>
      <w:r w:rsidR="00210C08" w:rsidRPr="00BE47F8">
        <w:t xml:space="preserve">The </w:t>
      </w:r>
      <w:r w:rsidR="00B927A6">
        <w:t>i</w:t>
      </w:r>
      <w:r>
        <w:t xml:space="preserve">ndustry </w:t>
      </w:r>
      <w:r w:rsidR="00B927A6">
        <w:t>s</w:t>
      </w:r>
      <w:r>
        <w:t>ponsor</w:t>
      </w:r>
      <w:r w:rsidR="00210C08" w:rsidRPr="00BE47F8">
        <w:t xml:space="preserve">’s role is to approve the trial protocol, </w:t>
      </w:r>
      <w:r w:rsidR="007D5F57" w:rsidRPr="00BE47F8">
        <w:t xml:space="preserve">the </w:t>
      </w:r>
      <w:r w:rsidR="00210C08" w:rsidRPr="00BE47F8">
        <w:t xml:space="preserve">budget </w:t>
      </w:r>
      <w:r w:rsidR="007D5F57" w:rsidRPr="00BE47F8">
        <w:t xml:space="preserve">and </w:t>
      </w:r>
      <w:r w:rsidR="00210C08" w:rsidRPr="00BE47F8">
        <w:t xml:space="preserve">consent forms, </w:t>
      </w:r>
      <w:r w:rsidR="00007C2E" w:rsidRPr="00BE47F8">
        <w:t xml:space="preserve">to supply funds for the study, </w:t>
      </w:r>
      <w:r w:rsidR="00210C08" w:rsidRPr="00BE47F8">
        <w:t xml:space="preserve">and to accept responsibility for all patient injury as a result of </w:t>
      </w:r>
      <w:r w:rsidR="0004183F" w:rsidRPr="00BE47F8">
        <w:t>trial participation</w:t>
      </w:r>
      <w:r w:rsidR="00210C08" w:rsidRPr="00BE47F8">
        <w:t xml:space="preserve">. </w:t>
      </w:r>
    </w:p>
    <w:p w14:paraId="721F98D3" w14:textId="77777777" w:rsidR="008A41C2" w:rsidRDefault="008A41C2" w:rsidP="00E30D68"/>
    <w:p w14:paraId="4136D488" w14:textId="440044C5" w:rsidR="008A41C2" w:rsidRPr="00837CCE" w:rsidRDefault="008A41C2" w:rsidP="00E30D68">
      <w:pPr>
        <w:rPr>
          <w:rFonts w:ascii="Arial" w:hAnsi="Arial" w:cs="Arial"/>
        </w:rPr>
      </w:pPr>
      <w:r w:rsidRPr="008A41C2">
        <w:rPr>
          <w:i/>
          <w:u w:val="single"/>
        </w:rPr>
        <w:t>Contract Research Organization (CRO):</w:t>
      </w:r>
      <w:r w:rsidRPr="008A41C2">
        <w:rPr>
          <w:u w:val="single"/>
        </w:rPr>
        <w:t xml:space="preserve"> </w:t>
      </w:r>
      <w:r>
        <w:t xml:space="preserve"> A person or organization t</w:t>
      </w:r>
      <w:r w:rsidR="00515D4C">
        <w:t xml:space="preserve">hat has been contracted by the </w:t>
      </w:r>
      <w:r w:rsidR="00AA6F6C">
        <w:t>i</w:t>
      </w:r>
      <w:r w:rsidR="00515D4C">
        <w:t xml:space="preserve">ndustry </w:t>
      </w:r>
      <w:r w:rsidR="00AA6F6C">
        <w:t>s</w:t>
      </w:r>
      <w:r w:rsidR="00515D4C">
        <w:t>ponsor</w:t>
      </w:r>
      <w:r>
        <w:t xml:space="preserve"> to provide </w:t>
      </w:r>
      <w:r w:rsidR="00A25350">
        <w:t xml:space="preserve">research services </w:t>
      </w:r>
      <w:r>
        <w:t xml:space="preserve">support to the </w:t>
      </w:r>
      <w:r w:rsidR="00AB604F">
        <w:t>pharmaceutical, biotechnology, and medical device industries.  A CRO</w:t>
      </w:r>
      <w:r w:rsidR="00515D4C">
        <w:t xml:space="preserve"> may conduct any or all of the </w:t>
      </w:r>
      <w:r w:rsidR="007A4A78">
        <w:t>i</w:t>
      </w:r>
      <w:r w:rsidR="00515D4C">
        <w:t xml:space="preserve">ndustry </w:t>
      </w:r>
      <w:r w:rsidR="007A4A78">
        <w:t>s</w:t>
      </w:r>
      <w:r w:rsidR="00515D4C">
        <w:t>ponsor</w:t>
      </w:r>
      <w:r w:rsidR="00AB604F">
        <w:t>’s tri</w:t>
      </w:r>
      <w:r w:rsidR="007A4A78">
        <w:t>a</w:t>
      </w:r>
      <w:r w:rsidR="00AB604F">
        <w:t>l-related duties and functions.  Any trial-related duties and functions that have not specifically been transferred to and assume</w:t>
      </w:r>
      <w:r w:rsidR="00515D4C">
        <w:t xml:space="preserve">d by a CRO are retained by the </w:t>
      </w:r>
      <w:r w:rsidR="007A4A78">
        <w:t>i</w:t>
      </w:r>
      <w:r w:rsidR="00515D4C">
        <w:t xml:space="preserve">ndustry </w:t>
      </w:r>
      <w:r w:rsidR="007A4A78">
        <w:t>s</w:t>
      </w:r>
      <w:r w:rsidR="00515D4C">
        <w:t>ponsor</w:t>
      </w:r>
      <w:r w:rsidR="00AB604F">
        <w:t xml:space="preserve">.  </w:t>
      </w:r>
    </w:p>
    <w:p w14:paraId="7D1012E9" w14:textId="77777777" w:rsidR="00210C08" w:rsidRPr="00BE47F8" w:rsidRDefault="00210C08" w:rsidP="00E30D68">
      <w:pPr>
        <w:autoSpaceDE w:val="0"/>
        <w:autoSpaceDN w:val="0"/>
        <w:adjustRightInd w:val="0"/>
        <w:rPr>
          <w:rFonts w:ascii="Arial" w:hAnsi="Arial" w:cs="Arial"/>
        </w:rPr>
      </w:pPr>
    </w:p>
    <w:p w14:paraId="32B93C60" w14:textId="595B1521" w:rsidR="008A46A9" w:rsidRPr="00837CCE" w:rsidRDefault="008A46A9" w:rsidP="00E30D68">
      <w:pPr>
        <w:pStyle w:val="Default"/>
        <w:rPr>
          <w:color w:val="auto"/>
          <w:sz w:val="20"/>
          <w:szCs w:val="20"/>
        </w:rPr>
      </w:pPr>
      <w:r w:rsidRPr="00837CCE">
        <w:rPr>
          <w:i/>
          <w:color w:val="auto"/>
          <w:sz w:val="20"/>
          <w:szCs w:val="20"/>
          <w:u w:val="single"/>
        </w:rPr>
        <w:t>Contracts and Grants Accounting</w:t>
      </w:r>
      <w:r w:rsidRPr="00837CCE">
        <w:rPr>
          <w:color w:val="auto"/>
          <w:sz w:val="20"/>
          <w:szCs w:val="20"/>
          <w:u w:val="single"/>
        </w:rPr>
        <w:t>:</w:t>
      </w:r>
      <w:r w:rsidRPr="00837CCE">
        <w:rPr>
          <w:i/>
          <w:color w:val="auto"/>
          <w:sz w:val="20"/>
          <w:szCs w:val="20"/>
        </w:rPr>
        <w:t xml:space="preserve"> </w:t>
      </w:r>
      <w:r w:rsidR="00A25350">
        <w:rPr>
          <w:color w:val="auto"/>
          <w:sz w:val="20"/>
          <w:szCs w:val="20"/>
        </w:rPr>
        <w:t>I</w:t>
      </w:r>
      <w:r w:rsidRPr="00837CCE">
        <w:rPr>
          <w:color w:val="auto"/>
          <w:sz w:val="20"/>
          <w:szCs w:val="20"/>
        </w:rPr>
        <w:t>mplements and documents quality assurance procedures for monitoring expenditure</w:t>
      </w:r>
      <w:r w:rsidR="00D5425D" w:rsidRPr="00837CCE">
        <w:rPr>
          <w:color w:val="auto"/>
          <w:sz w:val="20"/>
          <w:szCs w:val="20"/>
        </w:rPr>
        <w:t>s</w:t>
      </w:r>
      <w:r w:rsidRPr="00837CCE">
        <w:rPr>
          <w:color w:val="auto"/>
          <w:sz w:val="20"/>
          <w:szCs w:val="20"/>
        </w:rPr>
        <w:t xml:space="preserve"> of clinical trial funds, develops policies with respect to residual funds (funds remaining at end of trial), develops closeout policies, and submits financial reports when required.</w:t>
      </w:r>
    </w:p>
    <w:p w14:paraId="074DF157" w14:textId="77777777" w:rsidR="008A46A9" w:rsidRPr="00837CCE" w:rsidRDefault="008A46A9" w:rsidP="00E30D68">
      <w:pPr>
        <w:pStyle w:val="Default"/>
        <w:rPr>
          <w:color w:val="auto"/>
          <w:sz w:val="20"/>
          <w:szCs w:val="20"/>
        </w:rPr>
      </w:pPr>
    </w:p>
    <w:p w14:paraId="02E491FA" w14:textId="16466B7B" w:rsidR="008A46A9" w:rsidRDefault="00AB604F" w:rsidP="009C3BAD">
      <w:pPr>
        <w:pStyle w:val="Default"/>
        <w:rPr>
          <w:color w:val="auto"/>
          <w:sz w:val="20"/>
          <w:szCs w:val="20"/>
        </w:rPr>
      </w:pPr>
      <w:r>
        <w:rPr>
          <w:i/>
          <w:color w:val="auto"/>
          <w:sz w:val="20"/>
          <w:szCs w:val="20"/>
          <w:u w:val="single"/>
        </w:rPr>
        <w:t>Hospital</w:t>
      </w:r>
      <w:r w:rsidR="008A46A9" w:rsidRPr="00837CCE">
        <w:rPr>
          <w:i/>
          <w:color w:val="auto"/>
          <w:sz w:val="20"/>
          <w:szCs w:val="20"/>
          <w:u w:val="single"/>
        </w:rPr>
        <w:t>:</w:t>
      </w:r>
      <w:r w:rsidR="008D5B56" w:rsidRPr="00837CCE">
        <w:rPr>
          <w:color w:val="auto"/>
          <w:sz w:val="20"/>
          <w:szCs w:val="20"/>
        </w:rPr>
        <w:t xml:space="preserve"> </w:t>
      </w:r>
      <w:r w:rsidR="008A46A9" w:rsidRPr="00837CCE">
        <w:rPr>
          <w:color w:val="auto"/>
          <w:sz w:val="20"/>
          <w:szCs w:val="20"/>
        </w:rPr>
        <w:t xml:space="preserve">Ensures that hospital </w:t>
      </w:r>
      <w:r w:rsidR="0004183F" w:rsidRPr="00837CCE">
        <w:rPr>
          <w:color w:val="auto"/>
          <w:sz w:val="20"/>
          <w:szCs w:val="20"/>
        </w:rPr>
        <w:t xml:space="preserve">services </w:t>
      </w:r>
      <w:r w:rsidR="008A46A9" w:rsidRPr="00837CCE">
        <w:rPr>
          <w:color w:val="auto"/>
          <w:sz w:val="20"/>
          <w:szCs w:val="20"/>
        </w:rPr>
        <w:t>used as pa</w:t>
      </w:r>
      <w:r>
        <w:rPr>
          <w:color w:val="auto"/>
          <w:sz w:val="20"/>
          <w:szCs w:val="20"/>
        </w:rPr>
        <w:t>rt of a clinical trial (surgery</w:t>
      </w:r>
      <w:r w:rsidR="008A46A9" w:rsidRPr="00837CCE">
        <w:rPr>
          <w:color w:val="auto"/>
          <w:sz w:val="20"/>
          <w:szCs w:val="20"/>
        </w:rPr>
        <w:t>, radiology, etc</w:t>
      </w:r>
      <w:r w:rsidR="0004183F" w:rsidRPr="00837CCE">
        <w:rPr>
          <w:color w:val="auto"/>
          <w:sz w:val="20"/>
          <w:szCs w:val="20"/>
        </w:rPr>
        <w:t>.</w:t>
      </w:r>
      <w:r w:rsidR="008A46A9" w:rsidRPr="00837CCE">
        <w:rPr>
          <w:color w:val="auto"/>
          <w:sz w:val="20"/>
          <w:szCs w:val="20"/>
        </w:rPr>
        <w:t xml:space="preserve">) are coded correctly, assures use of quality </w:t>
      </w:r>
      <w:r w:rsidR="008A46A9" w:rsidRPr="00BE47F8">
        <w:rPr>
          <w:color w:val="auto"/>
          <w:sz w:val="20"/>
          <w:szCs w:val="20"/>
        </w:rPr>
        <w:t xml:space="preserve">control </w:t>
      </w:r>
      <w:r w:rsidR="00007C2E" w:rsidRPr="00837CCE">
        <w:rPr>
          <w:color w:val="auto"/>
          <w:sz w:val="20"/>
          <w:szCs w:val="20"/>
        </w:rPr>
        <w:t>procedures</w:t>
      </w:r>
      <w:r w:rsidR="008A46A9" w:rsidRPr="00837CCE">
        <w:rPr>
          <w:color w:val="auto"/>
          <w:sz w:val="20"/>
          <w:szCs w:val="20"/>
        </w:rPr>
        <w:t>,</w:t>
      </w:r>
      <w:r w:rsidR="008D5B56" w:rsidRPr="00837CCE">
        <w:rPr>
          <w:color w:val="auto"/>
          <w:sz w:val="20"/>
          <w:szCs w:val="20"/>
        </w:rPr>
        <w:t xml:space="preserve"> </w:t>
      </w:r>
      <w:r w:rsidR="008A46A9" w:rsidRPr="00837CCE">
        <w:rPr>
          <w:color w:val="auto"/>
          <w:sz w:val="20"/>
          <w:szCs w:val="20"/>
        </w:rPr>
        <w:t xml:space="preserve">develops a fee schedule for the charging of clinical trials, </w:t>
      </w:r>
      <w:r w:rsidR="00B31195">
        <w:rPr>
          <w:color w:val="auto"/>
          <w:sz w:val="20"/>
          <w:szCs w:val="20"/>
        </w:rPr>
        <w:t xml:space="preserve">and </w:t>
      </w:r>
      <w:r w:rsidR="008A46A9" w:rsidRPr="00837CCE">
        <w:rPr>
          <w:color w:val="auto"/>
          <w:sz w:val="20"/>
          <w:szCs w:val="20"/>
        </w:rPr>
        <w:t>develops processes to assure that each patient care event</w:t>
      </w:r>
      <w:r w:rsidR="0004183F" w:rsidRPr="00837CCE">
        <w:rPr>
          <w:color w:val="auto"/>
          <w:sz w:val="20"/>
          <w:szCs w:val="20"/>
        </w:rPr>
        <w:t xml:space="preserve"> </w:t>
      </w:r>
      <w:r w:rsidR="008A46A9" w:rsidRPr="00837CCE">
        <w:rPr>
          <w:color w:val="auto"/>
          <w:sz w:val="20"/>
          <w:szCs w:val="20"/>
        </w:rPr>
        <w:t>specified by the protocol i</w:t>
      </w:r>
      <w:r w:rsidR="008D5B56" w:rsidRPr="00837CCE">
        <w:rPr>
          <w:color w:val="auto"/>
          <w:sz w:val="20"/>
          <w:szCs w:val="20"/>
        </w:rPr>
        <w:t xml:space="preserve">s billed to the correct payer. </w:t>
      </w:r>
      <w:r w:rsidR="008A46A9" w:rsidRPr="00837CCE">
        <w:rPr>
          <w:color w:val="auto"/>
          <w:sz w:val="20"/>
          <w:szCs w:val="20"/>
        </w:rPr>
        <w:t>Educates clinical personnel on appropriate billing practices</w:t>
      </w:r>
      <w:r w:rsidR="009C3BAD">
        <w:rPr>
          <w:color w:val="auto"/>
          <w:sz w:val="20"/>
          <w:szCs w:val="20"/>
        </w:rPr>
        <w:t xml:space="preserve"> </w:t>
      </w:r>
      <w:r w:rsidR="008A46A9" w:rsidRPr="009C3BAD">
        <w:rPr>
          <w:color w:val="auto"/>
          <w:sz w:val="20"/>
          <w:szCs w:val="20"/>
        </w:rPr>
        <w:t>in accordance with federal and state guidelines.</w:t>
      </w:r>
    </w:p>
    <w:p w14:paraId="0E1ADF6F" w14:textId="77777777" w:rsidR="00AB604F" w:rsidRDefault="00AB604F" w:rsidP="009C3BAD">
      <w:pPr>
        <w:pStyle w:val="Default"/>
        <w:rPr>
          <w:color w:val="auto"/>
          <w:sz w:val="20"/>
          <w:szCs w:val="20"/>
        </w:rPr>
      </w:pPr>
    </w:p>
    <w:p w14:paraId="37FA5115" w14:textId="6961B0F4" w:rsidR="00AB604F" w:rsidRPr="00AB604F" w:rsidRDefault="00AB604F" w:rsidP="009C3BAD">
      <w:pPr>
        <w:pStyle w:val="Default"/>
        <w:rPr>
          <w:color w:val="auto"/>
          <w:sz w:val="20"/>
          <w:szCs w:val="20"/>
        </w:rPr>
      </w:pPr>
      <w:r w:rsidRPr="00AB604F">
        <w:rPr>
          <w:i/>
          <w:color w:val="auto"/>
          <w:sz w:val="20"/>
          <w:szCs w:val="20"/>
          <w:u w:val="single"/>
        </w:rPr>
        <w:t>Clinic Pharmacy:</w:t>
      </w:r>
      <w:r w:rsidRPr="00AB604F">
        <w:rPr>
          <w:color w:val="auto"/>
          <w:sz w:val="20"/>
          <w:szCs w:val="20"/>
        </w:rPr>
        <w:t xml:space="preserve">  </w:t>
      </w:r>
      <w:r>
        <w:rPr>
          <w:color w:val="auto"/>
          <w:sz w:val="20"/>
          <w:szCs w:val="20"/>
        </w:rPr>
        <w:t xml:space="preserve">Stores and maintains investigational drug or device per approved protocol and study pharmacy manual requirements. </w:t>
      </w:r>
      <w:r w:rsidR="00A049A4">
        <w:rPr>
          <w:color w:val="auto"/>
          <w:sz w:val="20"/>
          <w:szCs w:val="20"/>
        </w:rPr>
        <w:t>The c</w:t>
      </w:r>
      <w:r>
        <w:rPr>
          <w:color w:val="auto"/>
          <w:sz w:val="20"/>
          <w:szCs w:val="20"/>
        </w:rPr>
        <w:t xml:space="preserve">linic pharmacy is responsible for dispensing investigational drugs or devices to authorized study personnel and/or authorized clinical staff in accordance with approved protocol and federal regulations.  The clinic pharmacy maintains appropriate records including dates, quantities, temperatures, and use by subjects upon disposition.  The clinic </w:t>
      </w:r>
      <w:r w:rsidR="00FD61AE">
        <w:rPr>
          <w:color w:val="auto"/>
          <w:sz w:val="20"/>
          <w:szCs w:val="20"/>
        </w:rPr>
        <w:t xml:space="preserve">pharmacy </w:t>
      </w:r>
      <w:r w:rsidR="00C35C42">
        <w:rPr>
          <w:color w:val="auto"/>
          <w:sz w:val="20"/>
          <w:szCs w:val="20"/>
        </w:rPr>
        <w:t xml:space="preserve">also destroys or returns all used investigational drug or device containers and all </w:t>
      </w:r>
      <w:r w:rsidR="00C35C42">
        <w:rPr>
          <w:color w:val="auto"/>
          <w:sz w:val="20"/>
          <w:szCs w:val="20"/>
        </w:rPr>
        <w:lastRenderedPageBreak/>
        <w:t xml:space="preserve">unused drugs or devices in accordance to protocol, </w:t>
      </w:r>
      <w:r w:rsidR="00A049A4">
        <w:rPr>
          <w:color w:val="auto"/>
          <w:sz w:val="20"/>
          <w:szCs w:val="20"/>
        </w:rPr>
        <w:t>i</w:t>
      </w:r>
      <w:r w:rsidR="00515D4C">
        <w:rPr>
          <w:color w:val="auto"/>
          <w:sz w:val="20"/>
          <w:szCs w:val="20"/>
        </w:rPr>
        <w:t xml:space="preserve">ndustry </w:t>
      </w:r>
      <w:r w:rsidR="00A049A4">
        <w:rPr>
          <w:color w:val="auto"/>
          <w:sz w:val="20"/>
          <w:szCs w:val="20"/>
        </w:rPr>
        <w:t>s</w:t>
      </w:r>
      <w:r w:rsidR="00515D4C">
        <w:rPr>
          <w:color w:val="auto"/>
          <w:sz w:val="20"/>
          <w:szCs w:val="20"/>
        </w:rPr>
        <w:t>ponsor</w:t>
      </w:r>
      <w:r w:rsidR="00C35C42">
        <w:rPr>
          <w:color w:val="auto"/>
          <w:sz w:val="20"/>
          <w:szCs w:val="20"/>
        </w:rPr>
        <w:t xml:space="preserve"> operating procedures, and/or institutional and hospital policies and procedures.</w:t>
      </w:r>
    </w:p>
    <w:p w14:paraId="15C0DF9E" w14:textId="77777777" w:rsidR="00210C08" w:rsidRPr="00837CCE" w:rsidRDefault="00210C08" w:rsidP="00E30D68">
      <w:pPr>
        <w:autoSpaceDE w:val="0"/>
        <w:autoSpaceDN w:val="0"/>
        <w:adjustRightInd w:val="0"/>
        <w:rPr>
          <w:rFonts w:ascii="Arial" w:hAnsi="Arial" w:cs="Arial"/>
        </w:rPr>
      </w:pPr>
    </w:p>
    <w:p w14:paraId="7C958034" w14:textId="2CF065F2" w:rsidR="00BE6468" w:rsidRPr="00837CCE" w:rsidRDefault="0004183F" w:rsidP="00E30D68">
      <w:pPr>
        <w:autoSpaceDE w:val="0"/>
        <w:autoSpaceDN w:val="0"/>
        <w:adjustRightInd w:val="0"/>
        <w:rPr>
          <w:rFonts w:ascii="Arial" w:hAnsi="Arial" w:cs="Arial"/>
          <w:shd w:val="clear" w:color="auto" w:fill="FFFFFF"/>
        </w:rPr>
      </w:pPr>
      <w:r w:rsidRPr="00BE47F8">
        <w:rPr>
          <w:rFonts w:ascii="Arial" w:hAnsi="Arial" w:cs="Arial"/>
          <w:b/>
        </w:rPr>
        <w:t>E</w:t>
      </w:r>
      <w:r w:rsidR="00A205AA" w:rsidRPr="00BE47F8">
        <w:rPr>
          <w:rFonts w:ascii="Arial" w:hAnsi="Arial" w:cs="Arial"/>
          <w:b/>
        </w:rPr>
        <w:t>xecution of ISCTA:</w:t>
      </w:r>
      <w:r w:rsidR="00A205AA" w:rsidRPr="00BE47F8">
        <w:rPr>
          <w:rFonts w:ascii="Arial" w:hAnsi="Arial" w:cs="Arial"/>
          <w:b/>
          <w:sz w:val="22"/>
          <w:szCs w:val="22"/>
        </w:rPr>
        <w:t xml:space="preserve"> </w:t>
      </w:r>
      <w:r w:rsidR="00210C08" w:rsidRPr="00BE47F8">
        <w:rPr>
          <w:rFonts w:ascii="Arial" w:hAnsi="Arial" w:cs="Arial"/>
        </w:rPr>
        <w:t xml:space="preserve">OSP </w:t>
      </w:r>
      <w:r w:rsidR="00210C08" w:rsidRPr="00837CCE">
        <w:rPr>
          <w:rFonts w:ascii="Arial" w:hAnsi="Arial" w:cs="Arial"/>
          <w:shd w:val="clear" w:color="auto" w:fill="FFFFFF"/>
        </w:rPr>
        <w:t xml:space="preserve">will review the ISCTA submitted </w:t>
      </w:r>
      <w:r w:rsidR="00210C08" w:rsidRPr="00BE47F8">
        <w:rPr>
          <w:rFonts w:ascii="Arial" w:hAnsi="Arial" w:cs="Arial"/>
          <w:shd w:val="clear" w:color="auto" w:fill="FFFFFF"/>
        </w:rPr>
        <w:t xml:space="preserve">by the </w:t>
      </w:r>
      <w:r w:rsidR="003E607A">
        <w:rPr>
          <w:rFonts w:ascii="Arial" w:hAnsi="Arial" w:cs="Arial"/>
          <w:shd w:val="clear" w:color="auto" w:fill="FFFFFF"/>
        </w:rPr>
        <w:t>i</w:t>
      </w:r>
      <w:r w:rsidR="00515D4C">
        <w:rPr>
          <w:rFonts w:ascii="Arial" w:hAnsi="Arial" w:cs="Arial"/>
          <w:shd w:val="clear" w:color="auto" w:fill="FFFFFF"/>
        </w:rPr>
        <w:t xml:space="preserve">ndustry </w:t>
      </w:r>
      <w:r w:rsidR="003E607A">
        <w:rPr>
          <w:rFonts w:ascii="Arial" w:hAnsi="Arial" w:cs="Arial"/>
          <w:shd w:val="clear" w:color="auto" w:fill="FFFFFF"/>
        </w:rPr>
        <w:t>s</w:t>
      </w:r>
      <w:r w:rsidR="00515D4C">
        <w:rPr>
          <w:rFonts w:ascii="Arial" w:hAnsi="Arial" w:cs="Arial"/>
          <w:shd w:val="clear" w:color="auto" w:fill="FFFFFF"/>
        </w:rPr>
        <w:t>ponsor</w:t>
      </w:r>
      <w:r w:rsidR="00300DEC" w:rsidRPr="00BE47F8">
        <w:rPr>
          <w:rFonts w:ascii="Arial" w:hAnsi="Arial" w:cs="Arial"/>
          <w:shd w:val="clear" w:color="auto" w:fill="FFFFFF"/>
        </w:rPr>
        <w:t xml:space="preserve"> or CRO via the</w:t>
      </w:r>
      <w:r w:rsidR="00300DEC" w:rsidRPr="00837CCE">
        <w:rPr>
          <w:rFonts w:ascii="Arial" w:hAnsi="Arial" w:cs="Arial"/>
          <w:shd w:val="clear" w:color="auto" w:fill="FFFFFF"/>
        </w:rPr>
        <w:t xml:space="preserve"> </w:t>
      </w:r>
      <w:r w:rsidR="00007C2E" w:rsidRPr="00837CCE">
        <w:rPr>
          <w:rFonts w:ascii="Arial" w:hAnsi="Arial" w:cs="Arial"/>
          <w:shd w:val="clear" w:color="auto" w:fill="FFFFFF"/>
        </w:rPr>
        <w:t>PI or Study Coordinator, and will</w:t>
      </w:r>
      <w:r w:rsidR="00300DEC" w:rsidRPr="00837CCE">
        <w:rPr>
          <w:rFonts w:ascii="Arial" w:hAnsi="Arial" w:cs="Arial"/>
          <w:shd w:val="clear" w:color="auto" w:fill="FFFFFF"/>
        </w:rPr>
        <w:t xml:space="preserve"> negotiate with the </w:t>
      </w:r>
      <w:r w:rsidR="003E607A">
        <w:rPr>
          <w:rFonts w:ascii="Arial" w:hAnsi="Arial" w:cs="Arial"/>
          <w:shd w:val="clear" w:color="auto" w:fill="FFFFFF"/>
        </w:rPr>
        <w:t>i</w:t>
      </w:r>
      <w:r w:rsidR="00515D4C">
        <w:rPr>
          <w:rFonts w:ascii="Arial" w:hAnsi="Arial" w:cs="Arial"/>
          <w:shd w:val="clear" w:color="auto" w:fill="FFFFFF"/>
        </w:rPr>
        <w:t xml:space="preserve">ndustry </w:t>
      </w:r>
      <w:r w:rsidR="003E607A">
        <w:rPr>
          <w:rFonts w:ascii="Arial" w:hAnsi="Arial" w:cs="Arial"/>
          <w:shd w:val="clear" w:color="auto" w:fill="FFFFFF"/>
        </w:rPr>
        <w:t>s</w:t>
      </w:r>
      <w:r w:rsidR="00515D4C">
        <w:rPr>
          <w:rFonts w:ascii="Arial" w:hAnsi="Arial" w:cs="Arial"/>
          <w:shd w:val="clear" w:color="auto" w:fill="FFFFFF"/>
        </w:rPr>
        <w:t>ponsor</w:t>
      </w:r>
      <w:r w:rsidR="00300DEC" w:rsidRPr="00837CCE">
        <w:rPr>
          <w:rFonts w:ascii="Arial" w:hAnsi="Arial" w:cs="Arial"/>
          <w:shd w:val="clear" w:color="auto" w:fill="FFFFFF"/>
        </w:rPr>
        <w:t xml:space="preserve"> or CRO. </w:t>
      </w:r>
      <w:r w:rsidR="00210C08" w:rsidRPr="00837CCE">
        <w:rPr>
          <w:rFonts w:ascii="Arial" w:hAnsi="Arial" w:cs="Arial"/>
          <w:shd w:val="clear" w:color="auto" w:fill="FFFFFF"/>
        </w:rPr>
        <w:t xml:space="preserve">Upon agreement by both parties, OSP will obtain signature from the </w:t>
      </w:r>
      <w:r w:rsidR="00515D4C">
        <w:rPr>
          <w:rFonts w:ascii="Arial" w:hAnsi="Arial" w:cs="Arial"/>
          <w:shd w:val="clear" w:color="auto" w:fill="FFFFFF"/>
        </w:rPr>
        <w:t>Vice President</w:t>
      </w:r>
      <w:r w:rsidR="00D5425D" w:rsidRPr="00837CCE">
        <w:rPr>
          <w:rFonts w:ascii="Arial" w:hAnsi="Arial" w:cs="Arial"/>
          <w:shd w:val="clear" w:color="auto" w:fill="FFFFFF"/>
        </w:rPr>
        <w:t xml:space="preserve"> for Research, who is the </w:t>
      </w:r>
      <w:r w:rsidR="00210C08" w:rsidRPr="00837CCE">
        <w:rPr>
          <w:rFonts w:ascii="Arial" w:hAnsi="Arial" w:cs="Arial"/>
          <w:shd w:val="clear" w:color="auto" w:fill="FFFFFF"/>
        </w:rPr>
        <w:t xml:space="preserve">authorized signing official for </w:t>
      </w:r>
      <w:r w:rsidR="00AB1B73">
        <w:rPr>
          <w:rFonts w:ascii="Arial" w:hAnsi="Arial" w:cs="Arial"/>
          <w:shd w:val="clear" w:color="auto" w:fill="FFFFFF"/>
        </w:rPr>
        <w:t>TTUHSC EL PASO</w:t>
      </w:r>
      <w:r w:rsidR="00D5425D" w:rsidRPr="00837CCE">
        <w:rPr>
          <w:rFonts w:ascii="Arial" w:hAnsi="Arial" w:cs="Arial"/>
          <w:shd w:val="clear" w:color="auto" w:fill="FFFFFF"/>
        </w:rPr>
        <w:t>.</w:t>
      </w:r>
      <w:r w:rsidR="00300DEC" w:rsidRPr="00837CCE">
        <w:rPr>
          <w:rFonts w:ascii="Arial" w:hAnsi="Arial" w:cs="Arial"/>
          <w:shd w:val="clear" w:color="auto" w:fill="FFFFFF"/>
        </w:rPr>
        <w:t xml:space="preserve"> OSP</w:t>
      </w:r>
      <w:r w:rsidR="00210C08" w:rsidRPr="00837CCE">
        <w:rPr>
          <w:rFonts w:ascii="Arial" w:hAnsi="Arial" w:cs="Arial"/>
          <w:shd w:val="clear" w:color="auto" w:fill="FFFFFF"/>
        </w:rPr>
        <w:t xml:space="preserve"> will submit the parti</w:t>
      </w:r>
      <w:r w:rsidR="00515D4C">
        <w:rPr>
          <w:rFonts w:ascii="Arial" w:hAnsi="Arial" w:cs="Arial"/>
          <w:shd w:val="clear" w:color="auto" w:fill="FFFFFF"/>
        </w:rPr>
        <w:t xml:space="preserve">ally </w:t>
      </w:r>
      <w:r w:rsidR="003E607A">
        <w:rPr>
          <w:rFonts w:ascii="Arial" w:hAnsi="Arial" w:cs="Arial"/>
          <w:shd w:val="clear" w:color="auto" w:fill="FFFFFF"/>
        </w:rPr>
        <w:t xml:space="preserve">or fully </w:t>
      </w:r>
      <w:r w:rsidR="00515D4C">
        <w:rPr>
          <w:rFonts w:ascii="Arial" w:hAnsi="Arial" w:cs="Arial"/>
          <w:shd w:val="clear" w:color="auto" w:fill="FFFFFF"/>
        </w:rPr>
        <w:t>executed ISCTA to the</w:t>
      </w:r>
      <w:r w:rsidR="00300DEC" w:rsidRPr="00837CCE">
        <w:rPr>
          <w:rFonts w:ascii="Arial" w:hAnsi="Arial" w:cs="Arial"/>
          <w:shd w:val="clear" w:color="auto" w:fill="FFFFFF"/>
        </w:rPr>
        <w:t xml:space="preserve"> </w:t>
      </w:r>
      <w:r w:rsidR="003E607A">
        <w:rPr>
          <w:rFonts w:ascii="Arial" w:hAnsi="Arial" w:cs="Arial"/>
          <w:shd w:val="clear" w:color="auto" w:fill="FFFFFF"/>
        </w:rPr>
        <w:t>i</w:t>
      </w:r>
      <w:r w:rsidR="00515D4C">
        <w:rPr>
          <w:rFonts w:ascii="Arial" w:hAnsi="Arial" w:cs="Arial"/>
          <w:shd w:val="clear" w:color="auto" w:fill="FFFFFF"/>
        </w:rPr>
        <w:t xml:space="preserve">ndustry </w:t>
      </w:r>
      <w:r w:rsidR="003E607A">
        <w:rPr>
          <w:rFonts w:ascii="Arial" w:hAnsi="Arial" w:cs="Arial"/>
          <w:shd w:val="clear" w:color="auto" w:fill="FFFFFF"/>
        </w:rPr>
        <w:t>s</w:t>
      </w:r>
      <w:r w:rsidR="00515D4C">
        <w:rPr>
          <w:rFonts w:ascii="Arial" w:hAnsi="Arial" w:cs="Arial"/>
          <w:shd w:val="clear" w:color="auto" w:fill="FFFFFF"/>
        </w:rPr>
        <w:t>ponsor</w:t>
      </w:r>
      <w:r w:rsidR="00300DEC" w:rsidRPr="00837CCE">
        <w:rPr>
          <w:rFonts w:ascii="Arial" w:hAnsi="Arial" w:cs="Arial"/>
          <w:shd w:val="clear" w:color="auto" w:fill="FFFFFF"/>
        </w:rPr>
        <w:t xml:space="preserve"> or CRO</w:t>
      </w:r>
      <w:r w:rsidR="00C4642C" w:rsidRPr="00837CCE">
        <w:rPr>
          <w:rFonts w:ascii="Arial" w:hAnsi="Arial" w:cs="Arial"/>
          <w:shd w:val="clear" w:color="auto" w:fill="FFFFFF"/>
        </w:rPr>
        <w:t>, will obtain a copy for institutional records, and will provide a</w:t>
      </w:r>
      <w:r w:rsidR="009C3BAD">
        <w:rPr>
          <w:rFonts w:ascii="Arial" w:hAnsi="Arial" w:cs="Arial"/>
          <w:shd w:val="clear" w:color="auto" w:fill="FFFFFF"/>
        </w:rPr>
        <w:t xml:space="preserve"> fully executed</w:t>
      </w:r>
      <w:r w:rsidR="00C4642C" w:rsidRPr="00837CCE">
        <w:rPr>
          <w:rFonts w:ascii="Arial" w:hAnsi="Arial" w:cs="Arial"/>
          <w:shd w:val="clear" w:color="auto" w:fill="FFFFFF"/>
        </w:rPr>
        <w:t xml:space="preserve"> copy to the PI or Study Coordinator. </w:t>
      </w:r>
    </w:p>
    <w:p w14:paraId="0E6444BA" w14:textId="77777777" w:rsidR="00BE6468" w:rsidRDefault="00BE6468" w:rsidP="00E30D68">
      <w:pPr>
        <w:autoSpaceDE w:val="0"/>
        <w:autoSpaceDN w:val="0"/>
        <w:adjustRightInd w:val="0"/>
        <w:rPr>
          <w:rFonts w:ascii="Arial" w:hAnsi="Arial" w:cs="Arial"/>
          <w:shd w:val="clear" w:color="auto" w:fill="FFFFFF"/>
        </w:rPr>
      </w:pPr>
    </w:p>
    <w:p w14:paraId="638756D4" w14:textId="77777777" w:rsidR="00552A60" w:rsidRDefault="00552A60" w:rsidP="00E30D68">
      <w:pPr>
        <w:autoSpaceDE w:val="0"/>
        <w:autoSpaceDN w:val="0"/>
        <w:adjustRightInd w:val="0"/>
        <w:rPr>
          <w:rFonts w:ascii="Arial" w:hAnsi="Arial" w:cs="Arial"/>
          <w:shd w:val="clear" w:color="auto" w:fill="FFFFFF"/>
        </w:rPr>
      </w:pPr>
    </w:p>
    <w:p w14:paraId="16C7B113" w14:textId="77777777" w:rsidR="000128E1" w:rsidRDefault="000128E1" w:rsidP="00E30D68">
      <w:pPr>
        <w:autoSpaceDE w:val="0"/>
        <w:autoSpaceDN w:val="0"/>
        <w:adjustRightInd w:val="0"/>
        <w:rPr>
          <w:rFonts w:ascii="Arial" w:hAnsi="Arial" w:cs="Arial"/>
          <w:shd w:val="clear" w:color="auto" w:fill="FFFFFF"/>
        </w:rPr>
      </w:pPr>
    </w:p>
    <w:p w14:paraId="05E0DE2D" w14:textId="77777777" w:rsidR="000128E1" w:rsidRPr="00837CCE" w:rsidRDefault="000128E1" w:rsidP="00E30D68">
      <w:pPr>
        <w:autoSpaceDE w:val="0"/>
        <w:autoSpaceDN w:val="0"/>
        <w:adjustRightInd w:val="0"/>
        <w:rPr>
          <w:rFonts w:ascii="Arial" w:hAnsi="Arial" w:cs="Arial"/>
          <w:shd w:val="clear" w:color="auto" w:fill="FFFFFF"/>
        </w:rPr>
      </w:pPr>
    </w:p>
    <w:p w14:paraId="37AD5489" w14:textId="5E89CA95" w:rsidR="00BE6468" w:rsidRPr="00BE47F8" w:rsidRDefault="00BE6468" w:rsidP="00AB1B73">
      <w:pPr>
        <w:pBdr>
          <w:bottom w:val="single" w:sz="6" w:space="1" w:color="auto"/>
        </w:pBdr>
        <w:tabs>
          <w:tab w:val="left" w:pos="880"/>
        </w:tabs>
        <w:spacing w:after="120"/>
        <w:outlineLvl w:val="0"/>
        <w:rPr>
          <w:b/>
          <w:sz w:val="24"/>
          <w:szCs w:val="24"/>
        </w:rPr>
      </w:pPr>
      <w:r w:rsidRPr="00BE47F8">
        <w:rPr>
          <w:b/>
          <w:sz w:val="24"/>
          <w:szCs w:val="24"/>
        </w:rPr>
        <w:t>SECTION 3:</w:t>
      </w:r>
      <w:r w:rsidR="00850100" w:rsidRPr="00BE47F8">
        <w:rPr>
          <w:b/>
          <w:sz w:val="24"/>
          <w:szCs w:val="24"/>
        </w:rPr>
        <w:t xml:space="preserve"> Clinical Trial Budgets</w:t>
      </w:r>
    </w:p>
    <w:p w14:paraId="17253FFE" w14:textId="088C92A8" w:rsidR="00850100" w:rsidRPr="00837CCE" w:rsidRDefault="00850100" w:rsidP="00BE6468">
      <w:pPr>
        <w:autoSpaceDE w:val="0"/>
        <w:autoSpaceDN w:val="0"/>
        <w:adjustRightInd w:val="0"/>
        <w:rPr>
          <w:rFonts w:ascii="Arial" w:hAnsi="Arial" w:cs="Arial"/>
        </w:rPr>
      </w:pPr>
      <w:r w:rsidRPr="00837CCE">
        <w:rPr>
          <w:b/>
        </w:rPr>
        <w:t>Negotiating the</w:t>
      </w:r>
      <w:r w:rsidR="00BE6468" w:rsidRPr="00837CCE">
        <w:rPr>
          <w:b/>
        </w:rPr>
        <w:t xml:space="preserve"> Clinical Trial Budget</w:t>
      </w:r>
      <w:r w:rsidR="00BE6468" w:rsidRPr="00837CCE">
        <w:t>:</w:t>
      </w:r>
      <w:r w:rsidR="00BE6468" w:rsidRPr="00837CCE">
        <w:rPr>
          <w:b/>
        </w:rPr>
        <w:t xml:space="preserve"> </w:t>
      </w:r>
      <w:r w:rsidR="00F01680" w:rsidRPr="00837CCE">
        <w:rPr>
          <w:rFonts w:ascii="Arial" w:hAnsi="Arial" w:cs="Arial"/>
        </w:rPr>
        <w:t>An</w:t>
      </w:r>
      <w:r w:rsidR="00BE6468" w:rsidRPr="00837CCE">
        <w:rPr>
          <w:rFonts w:ascii="Arial" w:hAnsi="Arial" w:cs="Arial"/>
        </w:rPr>
        <w:t xml:space="preserve"> </w:t>
      </w:r>
      <w:r w:rsidR="00AB1B73">
        <w:rPr>
          <w:rFonts w:ascii="Arial" w:hAnsi="Arial" w:cs="Arial"/>
        </w:rPr>
        <w:t>industry</w:t>
      </w:r>
      <w:r w:rsidR="00515D4C">
        <w:rPr>
          <w:rFonts w:ascii="Arial" w:hAnsi="Arial" w:cs="Arial"/>
        </w:rPr>
        <w:t xml:space="preserve"> </w:t>
      </w:r>
      <w:r w:rsidR="00DC5401">
        <w:rPr>
          <w:rFonts w:ascii="Arial" w:hAnsi="Arial" w:cs="Arial"/>
        </w:rPr>
        <w:t>s</w:t>
      </w:r>
      <w:r w:rsidR="00515D4C">
        <w:rPr>
          <w:rFonts w:ascii="Arial" w:hAnsi="Arial" w:cs="Arial"/>
        </w:rPr>
        <w:t>ponsor</w:t>
      </w:r>
      <w:r w:rsidR="00BE6468" w:rsidRPr="00837CCE">
        <w:rPr>
          <w:rFonts w:ascii="Arial" w:hAnsi="Arial" w:cs="Arial"/>
        </w:rPr>
        <w:t xml:space="preserve"> may initially </w:t>
      </w:r>
      <w:r w:rsidRPr="00837CCE">
        <w:rPr>
          <w:rFonts w:ascii="Arial" w:hAnsi="Arial" w:cs="Arial"/>
        </w:rPr>
        <w:t>propose</w:t>
      </w:r>
      <w:r w:rsidR="00BE6468" w:rsidRPr="00837CCE">
        <w:rPr>
          <w:rFonts w:ascii="Arial" w:hAnsi="Arial" w:cs="Arial"/>
        </w:rPr>
        <w:t xml:space="preserve"> a budget amount </w:t>
      </w:r>
      <w:r w:rsidRPr="00837CCE">
        <w:rPr>
          <w:rFonts w:ascii="Arial" w:hAnsi="Arial" w:cs="Arial"/>
        </w:rPr>
        <w:t xml:space="preserve">to be </w:t>
      </w:r>
      <w:r w:rsidR="00BE6468" w:rsidRPr="00837CCE">
        <w:rPr>
          <w:rFonts w:ascii="Arial" w:hAnsi="Arial" w:cs="Arial"/>
        </w:rPr>
        <w:t xml:space="preserve">allocated to </w:t>
      </w:r>
      <w:r w:rsidR="00963A82" w:rsidRPr="00837CCE">
        <w:rPr>
          <w:rFonts w:ascii="Arial" w:hAnsi="Arial" w:cs="Arial"/>
        </w:rPr>
        <w:t>a</w:t>
      </w:r>
      <w:r w:rsidR="00BE6468" w:rsidRPr="00837CCE">
        <w:rPr>
          <w:rFonts w:ascii="Arial" w:hAnsi="Arial" w:cs="Arial"/>
        </w:rPr>
        <w:t xml:space="preserve"> </w:t>
      </w:r>
      <w:r w:rsidR="00963A82" w:rsidRPr="00837CCE">
        <w:rPr>
          <w:rFonts w:ascii="Arial" w:hAnsi="Arial" w:cs="Arial"/>
        </w:rPr>
        <w:t>clinical trial</w:t>
      </w:r>
      <w:r w:rsidR="00BE6468" w:rsidRPr="00837CCE">
        <w:rPr>
          <w:rFonts w:ascii="Arial" w:hAnsi="Arial" w:cs="Arial"/>
        </w:rPr>
        <w:t xml:space="preserve">, or may ask the </w:t>
      </w:r>
      <w:r w:rsidRPr="00837CCE">
        <w:rPr>
          <w:rFonts w:ascii="Arial" w:hAnsi="Arial" w:cs="Arial"/>
        </w:rPr>
        <w:t>PI</w:t>
      </w:r>
      <w:r w:rsidR="00BE6468" w:rsidRPr="00837CCE">
        <w:rPr>
          <w:rFonts w:ascii="Arial" w:hAnsi="Arial" w:cs="Arial"/>
        </w:rPr>
        <w:t xml:space="preserve"> to develop a </w:t>
      </w:r>
      <w:r w:rsidR="00963A82" w:rsidRPr="00837CCE">
        <w:rPr>
          <w:rFonts w:ascii="Arial" w:hAnsi="Arial" w:cs="Arial"/>
        </w:rPr>
        <w:t xml:space="preserve">specific </w:t>
      </w:r>
      <w:r w:rsidR="00BE6468" w:rsidRPr="00837CCE">
        <w:rPr>
          <w:rFonts w:ascii="Arial" w:hAnsi="Arial" w:cs="Arial"/>
        </w:rPr>
        <w:t xml:space="preserve">budget for review. In the case of </w:t>
      </w:r>
      <w:r w:rsidR="00F01680" w:rsidRPr="00837CCE">
        <w:rPr>
          <w:rFonts w:ascii="Arial" w:hAnsi="Arial" w:cs="Arial"/>
        </w:rPr>
        <w:t>an</w:t>
      </w:r>
      <w:r w:rsidR="00BE6468" w:rsidRPr="00837CCE">
        <w:rPr>
          <w:rFonts w:ascii="Arial" w:hAnsi="Arial" w:cs="Arial"/>
        </w:rPr>
        <w:t xml:space="preserve"> </w:t>
      </w:r>
      <w:r w:rsidR="00DC5401">
        <w:rPr>
          <w:rFonts w:ascii="Arial" w:hAnsi="Arial" w:cs="Arial"/>
        </w:rPr>
        <w:t>i</w:t>
      </w:r>
      <w:r w:rsidR="00515D4C">
        <w:rPr>
          <w:rFonts w:ascii="Arial" w:hAnsi="Arial" w:cs="Arial"/>
        </w:rPr>
        <w:t xml:space="preserve">ndustry </w:t>
      </w:r>
      <w:r w:rsidR="00DC5401">
        <w:rPr>
          <w:rFonts w:ascii="Arial" w:hAnsi="Arial" w:cs="Arial"/>
        </w:rPr>
        <w:t>s</w:t>
      </w:r>
      <w:r w:rsidR="00515D4C">
        <w:rPr>
          <w:rFonts w:ascii="Arial" w:hAnsi="Arial" w:cs="Arial"/>
        </w:rPr>
        <w:t>ponsor</w:t>
      </w:r>
      <w:r w:rsidR="00BE6468" w:rsidRPr="00837CCE">
        <w:rPr>
          <w:rFonts w:ascii="Arial" w:hAnsi="Arial" w:cs="Arial"/>
        </w:rPr>
        <w:t>-de</w:t>
      </w:r>
      <w:r w:rsidRPr="00837CCE">
        <w:rPr>
          <w:rFonts w:ascii="Arial" w:hAnsi="Arial" w:cs="Arial"/>
        </w:rPr>
        <w:t>fi</w:t>
      </w:r>
      <w:r w:rsidR="00BE6468" w:rsidRPr="00837CCE">
        <w:rPr>
          <w:rFonts w:ascii="Arial" w:hAnsi="Arial" w:cs="Arial"/>
        </w:rPr>
        <w:t xml:space="preserve">ned budget, the </w:t>
      </w:r>
      <w:r w:rsidRPr="00837CCE">
        <w:rPr>
          <w:rFonts w:ascii="Arial" w:hAnsi="Arial" w:cs="Arial"/>
        </w:rPr>
        <w:t>propos</w:t>
      </w:r>
      <w:r w:rsidR="00BE6468" w:rsidRPr="00837CCE">
        <w:rPr>
          <w:rFonts w:ascii="Arial" w:hAnsi="Arial" w:cs="Arial"/>
        </w:rPr>
        <w:t xml:space="preserve">ed amount may </w:t>
      </w:r>
      <w:r w:rsidRPr="00837CCE">
        <w:rPr>
          <w:rFonts w:ascii="Arial" w:hAnsi="Arial" w:cs="Arial"/>
        </w:rPr>
        <w:t xml:space="preserve">or may not </w:t>
      </w:r>
      <w:r w:rsidR="00BE6468" w:rsidRPr="00837CCE">
        <w:rPr>
          <w:rFonts w:ascii="Arial" w:hAnsi="Arial" w:cs="Arial"/>
        </w:rPr>
        <w:t xml:space="preserve">be adequate. In most cases, a reasonable </w:t>
      </w:r>
      <w:r w:rsidRPr="00837CCE">
        <w:rPr>
          <w:rFonts w:ascii="Arial" w:hAnsi="Arial" w:cs="Arial"/>
        </w:rPr>
        <w:t>agreement</w:t>
      </w:r>
      <w:r w:rsidR="00BE6468" w:rsidRPr="00837CCE">
        <w:rPr>
          <w:rFonts w:ascii="Arial" w:hAnsi="Arial" w:cs="Arial"/>
        </w:rPr>
        <w:t xml:space="preserve"> can be reached after </w:t>
      </w:r>
      <w:r w:rsidR="00963A82" w:rsidRPr="00837CCE">
        <w:rPr>
          <w:rFonts w:ascii="Arial" w:hAnsi="Arial" w:cs="Arial"/>
        </w:rPr>
        <w:t xml:space="preserve">negotiations so that the budget represents the actual cost of </w:t>
      </w:r>
      <w:r w:rsidR="00BE6468" w:rsidRPr="00837CCE">
        <w:rPr>
          <w:rFonts w:ascii="Arial" w:hAnsi="Arial" w:cs="Arial"/>
        </w:rPr>
        <w:t xml:space="preserve">performing </w:t>
      </w:r>
      <w:r w:rsidR="00963A82" w:rsidRPr="00837CCE">
        <w:rPr>
          <w:rFonts w:ascii="Arial" w:hAnsi="Arial" w:cs="Arial"/>
        </w:rPr>
        <w:t>the work of the clinical trial</w:t>
      </w:r>
      <w:r w:rsidRPr="00837CCE">
        <w:rPr>
          <w:rFonts w:ascii="Arial" w:hAnsi="Arial" w:cs="Arial"/>
        </w:rPr>
        <w:t xml:space="preserve">. </w:t>
      </w:r>
      <w:r w:rsidR="00BE6468" w:rsidRPr="00837CCE">
        <w:rPr>
          <w:rFonts w:ascii="Arial" w:hAnsi="Arial" w:cs="Arial"/>
        </w:rPr>
        <w:t>However, on occasion</w:t>
      </w:r>
      <w:r w:rsidR="00DC5401">
        <w:rPr>
          <w:rFonts w:ascii="Arial" w:hAnsi="Arial" w:cs="Arial"/>
        </w:rPr>
        <w:t>,</w:t>
      </w:r>
      <w:r w:rsidR="00BE6468" w:rsidRPr="00837CCE">
        <w:rPr>
          <w:rFonts w:ascii="Arial" w:hAnsi="Arial" w:cs="Arial"/>
        </w:rPr>
        <w:t xml:space="preserve"> </w:t>
      </w:r>
      <w:r w:rsidRPr="00837CCE">
        <w:rPr>
          <w:rFonts w:ascii="Arial" w:hAnsi="Arial" w:cs="Arial"/>
        </w:rPr>
        <w:t>a PI may need to</w:t>
      </w:r>
      <w:r w:rsidRPr="0000047B">
        <w:rPr>
          <w:rFonts w:ascii="Arial" w:hAnsi="Arial" w:cs="Arial"/>
        </w:rPr>
        <w:t xml:space="preserve"> </w:t>
      </w:r>
      <w:r w:rsidR="000E1DD5" w:rsidRPr="0000047B">
        <w:rPr>
          <w:rFonts w:ascii="Arial" w:hAnsi="Arial" w:cs="Arial"/>
        </w:rPr>
        <w:t>decline</w:t>
      </w:r>
      <w:r w:rsidRPr="0000047B">
        <w:rPr>
          <w:rFonts w:ascii="Arial" w:hAnsi="Arial" w:cs="Arial"/>
        </w:rPr>
        <w:t xml:space="preserve"> </w:t>
      </w:r>
      <w:r w:rsidR="0004183F" w:rsidRPr="00837CCE">
        <w:rPr>
          <w:rFonts w:ascii="Arial" w:hAnsi="Arial" w:cs="Arial"/>
        </w:rPr>
        <w:t>participation in</w:t>
      </w:r>
      <w:r w:rsidR="00BE6468" w:rsidRPr="00837CCE">
        <w:rPr>
          <w:rFonts w:ascii="Arial" w:hAnsi="Arial" w:cs="Arial"/>
        </w:rPr>
        <w:t xml:space="preserve"> a clinical trial because</w:t>
      </w:r>
      <w:r w:rsidR="006E7DFA" w:rsidRPr="00837CCE">
        <w:rPr>
          <w:rFonts w:ascii="Arial" w:hAnsi="Arial" w:cs="Arial"/>
        </w:rPr>
        <w:t xml:space="preserve"> </w:t>
      </w:r>
      <w:r w:rsidRPr="00837CCE">
        <w:rPr>
          <w:rFonts w:ascii="Arial" w:hAnsi="Arial" w:cs="Arial"/>
        </w:rPr>
        <w:t>the</w:t>
      </w:r>
      <w:r w:rsidR="006E7DFA" w:rsidRPr="00837CCE">
        <w:rPr>
          <w:rFonts w:ascii="Arial" w:hAnsi="Arial" w:cs="Arial"/>
        </w:rPr>
        <w:t xml:space="preserve"> budget </w:t>
      </w:r>
      <w:r w:rsidRPr="00837CCE">
        <w:rPr>
          <w:rFonts w:ascii="Arial" w:hAnsi="Arial" w:cs="Arial"/>
        </w:rPr>
        <w:t>is inadequate for the work proposed</w:t>
      </w:r>
      <w:r w:rsidR="006E7DFA" w:rsidRPr="00837CCE">
        <w:rPr>
          <w:rFonts w:ascii="Arial" w:hAnsi="Arial" w:cs="Arial"/>
        </w:rPr>
        <w:t xml:space="preserve">.  </w:t>
      </w:r>
    </w:p>
    <w:p w14:paraId="335099C9" w14:textId="77777777" w:rsidR="00850100" w:rsidRPr="00837CCE" w:rsidRDefault="00850100" w:rsidP="00BE6468">
      <w:pPr>
        <w:autoSpaceDE w:val="0"/>
        <w:autoSpaceDN w:val="0"/>
        <w:adjustRightInd w:val="0"/>
        <w:rPr>
          <w:rFonts w:ascii="Arial" w:hAnsi="Arial" w:cs="Arial"/>
        </w:rPr>
      </w:pPr>
    </w:p>
    <w:p w14:paraId="67029645" w14:textId="04C93EA1" w:rsidR="00A205AA" w:rsidRPr="00837CCE" w:rsidRDefault="00850100" w:rsidP="00BE6468">
      <w:pPr>
        <w:autoSpaceDE w:val="0"/>
        <w:autoSpaceDN w:val="0"/>
        <w:adjustRightInd w:val="0"/>
        <w:rPr>
          <w:rFonts w:ascii="Arial" w:hAnsi="Arial" w:cs="Arial"/>
        </w:rPr>
      </w:pPr>
      <w:r w:rsidRPr="00837CCE">
        <w:rPr>
          <w:rFonts w:ascii="Arial" w:hAnsi="Arial" w:cs="Arial"/>
        </w:rPr>
        <w:t xml:space="preserve">Other </w:t>
      </w:r>
      <w:r w:rsidR="00BE6468" w:rsidRPr="00837CCE">
        <w:rPr>
          <w:rFonts w:ascii="Arial" w:hAnsi="Arial" w:cs="Arial"/>
        </w:rPr>
        <w:t xml:space="preserve">important </w:t>
      </w:r>
      <w:r w:rsidRPr="00837CCE">
        <w:rPr>
          <w:rFonts w:ascii="Arial" w:hAnsi="Arial" w:cs="Arial"/>
        </w:rPr>
        <w:t>aspects in developing a budget agreement are</w:t>
      </w:r>
      <w:r w:rsidR="00BE6468" w:rsidRPr="00837CCE">
        <w:rPr>
          <w:rFonts w:ascii="Arial" w:hAnsi="Arial" w:cs="Arial"/>
        </w:rPr>
        <w:t xml:space="preserve"> the terms of the payment schedule. </w:t>
      </w:r>
      <w:r w:rsidRPr="00837CCE">
        <w:rPr>
          <w:rFonts w:ascii="Arial" w:hAnsi="Arial" w:cs="Arial"/>
        </w:rPr>
        <w:t>The timing of</w:t>
      </w:r>
      <w:r w:rsidR="00BE6468" w:rsidRPr="00837CCE">
        <w:rPr>
          <w:rFonts w:ascii="Arial" w:hAnsi="Arial" w:cs="Arial"/>
        </w:rPr>
        <w:t xml:space="preserve"> payments should </w:t>
      </w:r>
      <w:r w:rsidRPr="00837CCE">
        <w:rPr>
          <w:rFonts w:ascii="Arial" w:hAnsi="Arial" w:cs="Arial"/>
        </w:rPr>
        <w:t>align</w:t>
      </w:r>
      <w:r w:rsidR="00BE6468" w:rsidRPr="00837CCE">
        <w:rPr>
          <w:rFonts w:ascii="Arial" w:hAnsi="Arial" w:cs="Arial"/>
        </w:rPr>
        <w:t xml:space="preserve"> with the timing of procedures in the study.</w:t>
      </w:r>
    </w:p>
    <w:p w14:paraId="694BD45E" w14:textId="77777777" w:rsidR="00BE6468" w:rsidRPr="00837CCE" w:rsidRDefault="00BE6468" w:rsidP="00BE6468">
      <w:pPr>
        <w:autoSpaceDE w:val="0"/>
        <w:autoSpaceDN w:val="0"/>
        <w:adjustRightInd w:val="0"/>
        <w:rPr>
          <w:rFonts w:ascii="Arial" w:hAnsi="Arial" w:cs="Arial"/>
        </w:rPr>
      </w:pPr>
    </w:p>
    <w:p w14:paraId="1D1F0B4B" w14:textId="10D69158" w:rsidR="009E512B" w:rsidRPr="00837CCE" w:rsidRDefault="006E7DFA" w:rsidP="006E7DFA">
      <w:pPr>
        <w:autoSpaceDE w:val="0"/>
        <w:autoSpaceDN w:val="0"/>
        <w:adjustRightInd w:val="0"/>
        <w:rPr>
          <w:rFonts w:ascii="Arial" w:hAnsi="Arial" w:cs="Arial"/>
        </w:rPr>
      </w:pPr>
      <w:r w:rsidRPr="00837CCE">
        <w:rPr>
          <w:rFonts w:ascii="Arial" w:hAnsi="Arial" w:cs="Arial"/>
        </w:rPr>
        <w:t xml:space="preserve">Federal guidelines are very specific about </w:t>
      </w:r>
      <w:r w:rsidR="00963A82" w:rsidRPr="00837CCE">
        <w:rPr>
          <w:rFonts w:ascii="Arial" w:hAnsi="Arial" w:cs="Arial"/>
        </w:rPr>
        <w:t xml:space="preserve">the </w:t>
      </w:r>
      <w:r w:rsidRPr="00837CCE">
        <w:rPr>
          <w:rFonts w:ascii="Arial" w:hAnsi="Arial" w:cs="Arial"/>
        </w:rPr>
        <w:t xml:space="preserve">fees and costs that may be included in </w:t>
      </w:r>
      <w:r w:rsidR="00850100" w:rsidRPr="00837CCE">
        <w:rPr>
          <w:rFonts w:ascii="Arial" w:hAnsi="Arial" w:cs="Arial"/>
        </w:rPr>
        <w:t xml:space="preserve">clinical </w:t>
      </w:r>
      <w:r w:rsidRPr="00837CCE">
        <w:rPr>
          <w:rFonts w:ascii="Arial" w:hAnsi="Arial" w:cs="Arial"/>
        </w:rPr>
        <w:t>study budgets. Up-to-date information about the price</w:t>
      </w:r>
      <w:r w:rsidR="00850100" w:rsidRPr="00837CCE">
        <w:rPr>
          <w:rFonts w:ascii="Arial" w:hAnsi="Arial" w:cs="Arial"/>
        </w:rPr>
        <w:t>s and costs</w:t>
      </w:r>
      <w:r w:rsidRPr="00837CCE">
        <w:rPr>
          <w:rFonts w:ascii="Arial" w:hAnsi="Arial" w:cs="Arial"/>
        </w:rPr>
        <w:t xml:space="preserve"> of hospi</w:t>
      </w:r>
      <w:r w:rsidR="00850100" w:rsidRPr="00837CCE">
        <w:rPr>
          <w:rFonts w:ascii="Arial" w:hAnsi="Arial" w:cs="Arial"/>
        </w:rPr>
        <w:t>tal services are also required. B</w:t>
      </w:r>
      <w:r w:rsidRPr="00837CCE">
        <w:rPr>
          <w:rFonts w:ascii="Arial" w:hAnsi="Arial" w:cs="Arial"/>
        </w:rPr>
        <w:t xml:space="preserve">elow are a few </w:t>
      </w:r>
      <w:r w:rsidR="00850100" w:rsidRPr="00837CCE">
        <w:rPr>
          <w:rFonts w:ascii="Arial" w:hAnsi="Arial" w:cs="Arial"/>
        </w:rPr>
        <w:t xml:space="preserve">key </w:t>
      </w:r>
      <w:r w:rsidRPr="00837CCE">
        <w:rPr>
          <w:rFonts w:ascii="Arial" w:hAnsi="Arial" w:cs="Arial"/>
        </w:rPr>
        <w:t xml:space="preserve">items to address early in the </w:t>
      </w:r>
      <w:r w:rsidR="006F5ABB" w:rsidRPr="00837CCE">
        <w:rPr>
          <w:rFonts w:ascii="Arial" w:hAnsi="Arial" w:cs="Arial"/>
        </w:rPr>
        <w:t xml:space="preserve">budget development and negotiation </w:t>
      </w:r>
      <w:r w:rsidRPr="00837CCE">
        <w:rPr>
          <w:rFonts w:ascii="Arial" w:hAnsi="Arial" w:cs="Arial"/>
        </w:rPr>
        <w:t>process.</w:t>
      </w:r>
    </w:p>
    <w:p w14:paraId="1D86F5E7" w14:textId="77777777" w:rsidR="0004183F" w:rsidRPr="00837CCE" w:rsidRDefault="0004183F" w:rsidP="006E7DFA">
      <w:pPr>
        <w:autoSpaceDE w:val="0"/>
        <w:autoSpaceDN w:val="0"/>
        <w:adjustRightInd w:val="0"/>
        <w:rPr>
          <w:rFonts w:ascii="Arial" w:hAnsi="Arial" w:cs="Arial"/>
        </w:rPr>
      </w:pPr>
    </w:p>
    <w:p w14:paraId="1E49EF15" w14:textId="6CE9544D" w:rsidR="006E7DFA" w:rsidRPr="00BE47F8" w:rsidRDefault="009E512B" w:rsidP="00E30D68">
      <w:pPr>
        <w:autoSpaceDE w:val="0"/>
        <w:autoSpaceDN w:val="0"/>
        <w:adjustRightInd w:val="0"/>
        <w:rPr>
          <w:rFonts w:ascii="Arial" w:hAnsi="Arial" w:cs="Arial"/>
          <w:i/>
          <w:u w:val="single"/>
        </w:rPr>
      </w:pPr>
      <w:r w:rsidRPr="00837CCE">
        <w:rPr>
          <w:rFonts w:ascii="Symbol" w:hAnsi="Symbol" w:cs="Symbol"/>
          <w:sz w:val="24"/>
          <w:szCs w:val="24"/>
        </w:rPr>
        <w:t></w:t>
      </w:r>
      <w:r w:rsidR="006F5ABB" w:rsidRPr="00BE47F8">
        <w:rPr>
          <w:rFonts w:ascii="Arial" w:hAnsi="Arial" w:cs="Arial"/>
          <w:i/>
          <w:u w:val="single"/>
        </w:rPr>
        <w:t>Key issues during</w:t>
      </w:r>
      <w:r w:rsidR="006E7DFA" w:rsidRPr="00BE47F8">
        <w:rPr>
          <w:rFonts w:ascii="Arial" w:hAnsi="Arial" w:cs="Arial"/>
          <w:i/>
          <w:u w:val="single"/>
        </w:rPr>
        <w:t xml:space="preserve"> </w:t>
      </w:r>
      <w:r w:rsidR="006F5ABB" w:rsidRPr="00BE47F8">
        <w:rPr>
          <w:rFonts w:ascii="Arial" w:hAnsi="Arial" w:cs="Arial"/>
          <w:i/>
          <w:u w:val="single"/>
        </w:rPr>
        <w:t>b</w:t>
      </w:r>
      <w:r w:rsidR="006E7DFA" w:rsidRPr="00BE47F8">
        <w:rPr>
          <w:rFonts w:ascii="Arial" w:hAnsi="Arial" w:cs="Arial"/>
          <w:i/>
          <w:u w:val="single"/>
        </w:rPr>
        <w:t>udget</w:t>
      </w:r>
      <w:r w:rsidR="006F5ABB" w:rsidRPr="00BE47F8">
        <w:rPr>
          <w:rFonts w:ascii="Arial" w:hAnsi="Arial" w:cs="Arial"/>
          <w:i/>
          <w:u w:val="single"/>
        </w:rPr>
        <w:t xml:space="preserve"> development</w:t>
      </w:r>
      <w:r w:rsidR="006E7DFA" w:rsidRPr="00BE47F8">
        <w:rPr>
          <w:rFonts w:ascii="Arial" w:hAnsi="Arial" w:cs="Arial"/>
          <w:i/>
          <w:u w:val="single"/>
        </w:rPr>
        <w:t>:</w:t>
      </w:r>
    </w:p>
    <w:p w14:paraId="1565CA01" w14:textId="77777777" w:rsidR="009E512B" w:rsidRPr="00837CCE" w:rsidRDefault="009E512B" w:rsidP="00E30D68">
      <w:pPr>
        <w:autoSpaceDE w:val="0"/>
        <w:autoSpaceDN w:val="0"/>
        <w:adjustRightInd w:val="0"/>
        <w:rPr>
          <w:rFonts w:ascii="Symbol" w:hAnsi="Symbol" w:cs="Symbol"/>
          <w:sz w:val="24"/>
          <w:szCs w:val="24"/>
        </w:rPr>
      </w:pPr>
    </w:p>
    <w:p w14:paraId="7D0345E0" w14:textId="6FCE1624" w:rsidR="009E512B" w:rsidRPr="00837CCE" w:rsidRDefault="009E512B" w:rsidP="00E30D6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Can the </w:t>
      </w:r>
      <w:r w:rsidR="006F5ABB" w:rsidRPr="00837CCE">
        <w:rPr>
          <w:rFonts w:ascii="Arial" w:hAnsi="Arial" w:cs="Arial"/>
          <w:sz w:val="20"/>
          <w:szCs w:val="20"/>
        </w:rPr>
        <w:t xml:space="preserve">PI </w:t>
      </w:r>
      <w:r w:rsidRPr="00837CCE">
        <w:rPr>
          <w:rFonts w:ascii="Arial" w:hAnsi="Arial" w:cs="Arial"/>
          <w:sz w:val="20"/>
          <w:szCs w:val="20"/>
        </w:rPr>
        <w:t xml:space="preserve">recruit </w:t>
      </w:r>
      <w:r w:rsidR="006F5ABB" w:rsidRPr="00837CCE">
        <w:rPr>
          <w:rFonts w:ascii="Arial" w:hAnsi="Arial" w:cs="Arial"/>
          <w:sz w:val="20"/>
          <w:szCs w:val="20"/>
        </w:rPr>
        <w:t xml:space="preserve">enough </w:t>
      </w:r>
      <w:r w:rsidRPr="00837CCE">
        <w:rPr>
          <w:rFonts w:ascii="Arial" w:hAnsi="Arial" w:cs="Arial"/>
          <w:sz w:val="20"/>
          <w:szCs w:val="20"/>
        </w:rPr>
        <w:t>subjects</w:t>
      </w:r>
      <w:r w:rsidR="006F5ABB" w:rsidRPr="00837CCE">
        <w:rPr>
          <w:rFonts w:ascii="Arial" w:hAnsi="Arial" w:cs="Arial"/>
          <w:sz w:val="20"/>
          <w:szCs w:val="20"/>
        </w:rPr>
        <w:t xml:space="preserve"> to complete the trial</w:t>
      </w:r>
      <w:r w:rsidRPr="00837CCE">
        <w:rPr>
          <w:rFonts w:ascii="Arial" w:hAnsi="Arial" w:cs="Arial"/>
          <w:sz w:val="20"/>
          <w:szCs w:val="20"/>
        </w:rPr>
        <w:t xml:space="preserve">? </w:t>
      </w:r>
    </w:p>
    <w:p w14:paraId="749583C9" w14:textId="1AE5E86B" w:rsidR="000958C7" w:rsidRPr="00837CCE" w:rsidRDefault="000958C7" w:rsidP="00E30D6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Does the budget support all the work to be performed? </w:t>
      </w:r>
      <w:r w:rsidRPr="00837CCE">
        <w:rPr>
          <w:rFonts w:ascii="Arial" w:hAnsi="Arial" w:cs="Arial"/>
          <w:i/>
          <w:sz w:val="20"/>
          <w:szCs w:val="20"/>
        </w:rPr>
        <w:t>This can be addressed by reviewing the study overview in the protocol, which usually contains a visit-by-visit schedule of services to be provided</w:t>
      </w:r>
      <w:r w:rsidRPr="00837CCE">
        <w:rPr>
          <w:rFonts w:ascii="Arial" w:hAnsi="Arial" w:cs="Arial"/>
          <w:sz w:val="20"/>
          <w:szCs w:val="20"/>
        </w:rPr>
        <w:t>.</w:t>
      </w:r>
    </w:p>
    <w:p w14:paraId="50344F46" w14:textId="6DF2586F" w:rsidR="006F5ABB" w:rsidRPr="00837CCE" w:rsidRDefault="006F5ABB" w:rsidP="00E30D6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Does the budget reflect a cost per subject that accounts for all costs, rather than </w:t>
      </w:r>
      <w:r w:rsidR="000958C7" w:rsidRPr="00837CCE">
        <w:rPr>
          <w:rFonts w:ascii="Arial" w:hAnsi="Arial" w:cs="Arial"/>
          <w:sz w:val="20"/>
          <w:szCs w:val="20"/>
        </w:rPr>
        <w:t xml:space="preserve">just costs </w:t>
      </w:r>
      <w:r w:rsidRPr="00837CCE">
        <w:rPr>
          <w:rFonts w:ascii="Arial" w:hAnsi="Arial" w:cs="Arial"/>
          <w:sz w:val="20"/>
          <w:szCs w:val="20"/>
        </w:rPr>
        <w:t>per test or procedure?</w:t>
      </w:r>
    </w:p>
    <w:p w14:paraId="05379210" w14:textId="7A1F251A" w:rsidR="000958C7" w:rsidRPr="00837CCE" w:rsidRDefault="000958C7" w:rsidP="00E30D6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Does the budget for a multi-year trial include upward adjustments of costs to account for inflation? </w:t>
      </w:r>
      <w:r w:rsidRPr="00837CCE">
        <w:rPr>
          <w:rFonts w:ascii="Arial" w:hAnsi="Arial" w:cs="Arial"/>
          <w:i/>
          <w:sz w:val="20"/>
          <w:szCs w:val="20"/>
        </w:rPr>
        <w:t>If not, this should be added</w:t>
      </w:r>
      <w:r w:rsidRPr="00837CCE">
        <w:rPr>
          <w:rFonts w:ascii="Arial" w:hAnsi="Arial" w:cs="Arial"/>
          <w:sz w:val="20"/>
          <w:szCs w:val="20"/>
        </w:rPr>
        <w:t>.</w:t>
      </w:r>
    </w:p>
    <w:p w14:paraId="039C7137" w14:textId="529A135B" w:rsidR="009E512B" w:rsidRPr="00837CCE" w:rsidRDefault="006F5ABB" w:rsidP="00E30D6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Will laboratory tests be analyzed locally or by the </w:t>
      </w:r>
      <w:r w:rsidR="00286C89">
        <w:rPr>
          <w:rFonts w:ascii="Arial" w:hAnsi="Arial" w:cs="Arial"/>
          <w:sz w:val="20"/>
          <w:szCs w:val="20"/>
        </w:rPr>
        <w:t>i</w:t>
      </w:r>
      <w:r w:rsidR="00515D4C">
        <w:rPr>
          <w:rFonts w:ascii="Arial" w:hAnsi="Arial" w:cs="Arial"/>
          <w:sz w:val="20"/>
          <w:szCs w:val="20"/>
        </w:rPr>
        <w:t xml:space="preserve">ndustry </w:t>
      </w:r>
      <w:r w:rsidR="00286C89">
        <w:rPr>
          <w:rFonts w:ascii="Arial" w:hAnsi="Arial" w:cs="Arial"/>
          <w:sz w:val="20"/>
          <w:szCs w:val="20"/>
        </w:rPr>
        <w:t>s</w:t>
      </w:r>
      <w:r w:rsidR="00515D4C">
        <w:rPr>
          <w:rFonts w:ascii="Arial" w:hAnsi="Arial" w:cs="Arial"/>
          <w:sz w:val="20"/>
          <w:szCs w:val="20"/>
        </w:rPr>
        <w:t>ponsor</w:t>
      </w:r>
      <w:r w:rsidRPr="00837CCE">
        <w:rPr>
          <w:rFonts w:ascii="Arial" w:hAnsi="Arial" w:cs="Arial"/>
          <w:sz w:val="20"/>
          <w:szCs w:val="20"/>
        </w:rPr>
        <w:t>? Are the costs for analysis included in the budget (e.g., professional charges for interpretation of ECGs by a cardiologist or MRIs by a radiologist, etc.)?</w:t>
      </w:r>
    </w:p>
    <w:p w14:paraId="5EFDF693" w14:textId="0482451E" w:rsidR="006E7DFA" w:rsidRPr="00837CCE" w:rsidRDefault="000958C7" w:rsidP="00E30D6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Does the budget reflect </w:t>
      </w:r>
      <w:r w:rsidR="006E7DFA" w:rsidRPr="00837CCE">
        <w:rPr>
          <w:rFonts w:ascii="Arial" w:hAnsi="Arial" w:cs="Arial"/>
          <w:sz w:val="20"/>
          <w:szCs w:val="20"/>
        </w:rPr>
        <w:t>standard of care test result</w:t>
      </w:r>
      <w:r w:rsidRPr="00837CCE">
        <w:rPr>
          <w:rFonts w:ascii="Arial" w:hAnsi="Arial" w:cs="Arial"/>
          <w:sz w:val="20"/>
          <w:szCs w:val="20"/>
        </w:rPr>
        <w:t>s</w:t>
      </w:r>
      <w:r w:rsidR="006E7DFA" w:rsidRPr="00837CCE">
        <w:rPr>
          <w:rFonts w:ascii="Arial" w:hAnsi="Arial" w:cs="Arial"/>
          <w:sz w:val="20"/>
          <w:szCs w:val="20"/>
        </w:rPr>
        <w:t xml:space="preserve"> for clinical research</w:t>
      </w:r>
      <w:r w:rsidRPr="00837CCE">
        <w:rPr>
          <w:rFonts w:ascii="Arial" w:hAnsi="Arial" w:cs="Arial"/>
          <w:sz w:val="20"/>
          <w:szCs w:val="20"/>
        </w:rPr>
        <w:t xml:space="preserve">? </w:t>
      </w:r>
      <w:r w:rsidRPr="00837CCE">
        <w:rPr>
          <w:rFonts w:ascii="Arial" w:hAnsi="Arial" w:cs="Arial"/>
          <w:i/>
          <w:sz w:val="20"/>
          <w:szCs w:val="20"/>
        </w:rPr>
        <w:t>This is permissible</w:t>
      </w:r>
      <w:r w:rsidRPr="00837CCE">
        <w:rPr>
          <w:rFonts w:ascii="Arial" w:hAnsi="Arial" w:cs="Arial"/>
          <w:sz w:val="20"/>
          <w:szCs w:val="20"/>
        </w:rPr>
        <w:t xml:space="preserve">. </w:t>
      </w:r>
      <w:r w:rsidR="006E7DFA" w:rsidRPr="00837CCE">
        <w:rPr>
          <w:rFonts w:ascii="Arial" w:hAnsi="Arial" w:cs="Arial"/>
          <w:sz w:val="20"/>
          <w:szCs w:val="20"/>
        </w:rPr>
        <w:t xml:space="preserve"> </w:t>
      </w:r>
    </w:p>
    <w:p w14:paraId="4FE95352" w14:textId="2D807A56" w:rsidR="006E7DFA" w:rsidRPr="00837CCE" w:rsidRDefault="000958C7" w:rsidP="00E30D6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Does the budget include billing of subject’s health insurance for </w:t>
      </w:r>
      <w:r w:rsidR="006E7DFA" w:rsidRPr="00837CCE">
        <w:rPr>
          <w:rFonts w:ascii="Arial" w:hAnsi="Arial" w:cs="Arial"/>
          <w:sz w:val="20"/>
          <w:szCs w:val="20"/>
        </w:rPr>
        <w:t xml:space="preserve">a test, device, or service </w:t>
      </w:r>
      <w:r w:rsidRPr="00837CCE">
        <w:rPr>
          <w:rFonts w:ascii="Arial" w:hAnsi="Arial" w:cs="Arial"/>
          <w:sz w:val="20"/>
          <w:szCs w:val="20"/>
        </w:rPr>
        <w:t xml:space="preserve">that should be </w:t>
      </w:r>
      <w:r w:rsidR="006E7DFA" w:rsidRPr="00837CCE">
        <w:rPr>
          <w:rFonts w:ascii="Arial" w:hAnsi="Arial" w:cs="Arial"/>
          <w:sz w:val="20"/>
          <w:szCs w:val="20"/>
        </w:rPr>
        <w:t xml:space="preserve">paid by the </w:t>
      </w:r>
      <w:r w:rsidR="00286C89">
        <w:rPr>
          <w:rFonts w:ascii="Arial" w:hAnsi="Arial" w:cs="Arial"/>
          <w:sz w:val="20"/>
          <w:szCs w:val="20"/>
        </w:rPr>
        <w:t>i</w:t>
      </w:r>
      <w:r w:rsidR="00515D4C">
        <w:rPr>
          <w:rFonts w:ascii="Arial" w:hAnsi="Arial" w:cs="Arial"/>
          <w:sz w:val="20"/>
          <w:szCs w:val="20"/>
        </w:rPr>
        <w:t xml:space="preserve">ndustry </w:t>
      </w:r>
      <w:r w:rsidR="00286C89">
        <w:rPr>
          <w:rFonts w:ascii="Arial" w:hAnsi="Arial" w:cs="Arial"/>
          <w:sz w:val="20"/>
          <w:szCs w:val="20"/>
        </w:rPr>
        <w:t>s</w:t>
      </w:r>
      <w:r w:rsidR="00515D4C">
        <w:rPr>
          <w:rFonts w:ascii="Arial" w:hAnsi="Arial" w:cs="Arial"/>
          <w:sz w:val="20"/>
          <w:szCs w:val="20"/>
        </w:rPr>
        <w:t>ponsor</w:t>
      </w:r>
      <w:r w:rsidRPr="00837CCE">
        <w:rPr>
          <w:rFonts w:ascii="Arial" w:hAnsi="Arial" w:cs="Arial"/>
          <w:sz w:val="20"/>
          <w:szCs w:val="20"/>
        </w:rPr>
        <w:t>?</w:t>
      </w:r>
      <w:r w:rsidR="006E7DFA" w:rsidRPr="00837CCE">
        <w:rPr>
          <w:rFonts w:ascii="Arial" w:hAnsi="Arial" w:cs="Arial"/>
          <w:sz w:val="20"/>
          <w:szCs w:val="20"/>
        </w:rPr>
        <w:t xml:space="preserve"> </w:t>
      </w:r>
      <w:r w:rsidRPr="00837CCE">
        <w:rPr>
          <w:rFonts w:ascii="Arial" w:hAnsi="Arial" w:cs="Arial"/>
          <w:i/>
          <w:sz w:val="20"/>
          <w:szCs w:val="20"/>
        </w:rPr>
        <w:t>This is not permissible</w:t>
      </w:r>
      <w:r w:rsidRPr="00837CCE">
        <w:rPr>
          <w:rFonts w:ascii="Arial" w:hAnsi="Arial" w:cs="Arial"/>
          <w:sz w:val="20"/>
          <w:szCs w:val="20"/>
        </w:rPr>
        <w:t>.</w:t>
      </w:r>
    </w:p>
    <w:p w14:paraId="1EA0D541" w14:textId="5BAA03EB" w:rsidR="006E7DFA" w:rsidRPr="00837CCE" w:rsidRDefault="006E7DFA" w:rsidP="00E30D6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If </w:t>
      </w:r>
      <w:r w:rsidR="00963A82" w:rsidRPr="00837CCE">
        <w:rPr>
          <w:rFonts w:ascii="Arial" w:hAnsi="Arial" w:cs="Arial"/>
          <w:sz w:val="20"/>
          <w:szCs w:val="20"/>
        </w:rPr>
        <w:t>the PI</w:t>
      </w:r>
      <w:r w:rsidRPr="00837CCE">
        <w:rPr>
          <w:rFonts w:ascii="Arial" w:hAnsi="Arial" w:cs="Arial"/>
          <w:sz w:val="20"/>
          <w:szCs w:val="20"/>
        </w:rPr>
        <w:t xml:space="preserve"> will be the coordinating center for </w:t>
      </w:r>
      <w:r w:rsidR="00963A82" w:rsidRPr="00837CCE">
        <w:rPr>
          <w:rFonts w:ascii="Arial" w:hAnsi="Arial" w:cs="Arial"/>
          <w:sz w:val="20"/>
          <w:szCs w:val="20"/>
        </w:rPr>
        <w:t>a multi-site study, the budget will need to account for</w:t>
      </w:r>
      <w:r w:rsidRPr="00837CCE">
        <w:rPr>
          <w:rFonts w:ascii="Arial" w:hAnsi="Arial" w:cs="Arial"/>
          <w:sz w:val="20"/>
          <w:szCs w:val="20"/>
        </w:rPr>
        <w:t xml:space="preserve"> differences in </w:t>
      </w:r>
      <w:r w:rsidR="00963A82" w:rsidRPr="00837CCE">
        <w:rPr>
          <w:rFonts w:ascii="Arial" w:hAnsi="Arial" w:cs="Arial"/>
          <w:sz w:val="20"/>
          <w:szCs w:val="20"/>
        </w:rPr>
        <w:t>costs at each location</w:t>
      </w:r>
      <w:r w:rsidRPr="00837CCE">
        <w:rPr>
          <w:rFonts w:ascii="Arial" w:hAnsi="Arial" w:cs="Arial"/>
          <w:sz w:val="20"/>
          <w:szCs w:val="20"/>
        </w:rPr>
        <w:t xml:space="preserve">. </w:t>
      </w:r>
    </w:p>
    <w:p w14:paraId="647A41AE" w14:textId="77777777" w:rsidR="0004183F" w:rsidRPr="00837CCE" w:rsidRDefault="0004183F" w:rsidP="00E30D68">
      <w:pPr>
        <w:autoSpaceDE w:val="0"/>
        <w:autoSpaceDN w:val="0"/>
        <w:adjustRightInd w:val="0"/>
        <w:rPr>
          <w:rFonts w:ascii="Arial" w:hAnsi="Arial" w:cs="Arial"/>
        </w:rPr>
      </w:pPr>
    </w:p>
    <w:p w14:paraId="27EF1455" w14:textId="47EC86A6" w:rsidR="009E512B" w:rsidRPr="00BE47F8" w:rsidRDefault="009E512B" w:rsidP="0004183F">
      <w:pPr>
        <w:autoSpaceDE w:val="0"/>
        <w:autoSpaceDN w:val="0"/>
        <w:adjustRightInd w:val="0"/>
        <w:rPr>
          <w:rFonts w:ascii="Arial" w:hAnsi="Arial" w:cs="Arial"/>
        </w:rPr>
      </w:pPr>
      <w:r w:rsidRPr="00BE47F8">
        <w:rPr>
          <w:rFonts w:ascii="Arial" w:hAnsi="Arial" w:cs="Arial"/>
          <w:b/>
        </w:rPr>
        <w:lastRenderedPageBreak/>
        <w:t xml:space="preserve">Items </w:t>
      </w:r>
      <w:r w:rsidR="000958C7" w:rsidRPr="00BE47F8">
        <w:rPr>
          <w:rFonts w:ascii="Arial" w:hAnsi="Arial" w:cs="Arial"/>
          <w:b/>
        </w:rPr>
        <w:t>for</w:t>
      </w:r>
      <w:r w:rsidRPr="00BE47F8">
        <w:rPr>
          <w:rFonts w:ascii="Arial" w:hAnsi="Arial" w:cs="Arial"/>
          <w:b/>
        </w:rPr>
        <w:t xml:space="preserve"> </w:t>
      </w:r>
      <w:r w:rsidR="0069532B" w:rsidRPr="00BE47F8">
        <w:rPr>
          <w:rFonts w:ascii="Arial" w:hAnsi="Arial" w:cs="Arial"/>
          <w:b/>
        </w:rPr>
        <w:t>c</w:t>
      </w:r>
      <w:r w:rsidRPr="00BE47F8">
        <w:rPr>
          <w:rFonts w:ascii="Arial" w:hAnsi="Arial" w:cs="Arial"/>
          <w:b/>
        </w:rPr>
        <w:t>onsideration</w:t>
      </w:r>
      <w:r w:rsidR="000958C7" w:rsidRPr="00BE47F8">
        <w:rPr>
          <w:rFonts w:ascii="Arial" w:hAnsi="Arial" w:cs="Arial"/>
          <w:b/>
        </w:rPr>
        <w:t xml:space="preserve"> by the PI and Study Coordinator in </w:t>
      </w:r>
      <w:r w:rsidR="0069532B" w:rsidRPr="00BE47F8">
        <w:rPr>
          <w:rFonts w:ascii="Arial" w:hAnsi="Arial" w:cs="Arial"/>
          <w:b/>
        </w:rPr>
        <w:t>d</w:t>
      </w:r>
      <w:r w:rsidR="000958C7" w:rsidRPr="00BE47F8">
        <w:rPr>
          <w:rFonts w:ascii="Arial" w:hAnsi="Arial" w:cs="Arial"/>
          <w:b/>
        </w:rPr>
        <w:t xml:space="preserve">eveloping a </w:t>
      </w:r>
      <w:r w:rsidR="0069532B" w:rsidRPr="00BE47F8">
        <w:rPr>
          <w:rFonts w:ascii="Arial" w:hAnsi="Arial" w:cs="Arial"/>
          <w:b/>
        </w:rPr>
        <w:t>b</w:t>
      </w:r>
      <w:r w:rsidR="000958C7" w:rsidRPr="00BE47F8">
        <w:rPr>
          <w:rFonts w:ascii="Arial" w:hAnsi="Arial" w:cs="Arial"/>
          <w:b/>
        </w:rPr>
        <w:t>udget</w:t>
      </w:r>
      <w:r w:rsidRPr="00BE47F8">
        <w:rPr>
          <w:rFonts w:ascii="Arial" w:hAnsi="Arial" w:cs="Arial"/>
          <w:b/>
        </w:rPr>
        <w:t xml:space="preserve"> for </w:t>
      </w:r>
      <w:r w:rsidR="00515D4C">
        <w:rPr>
          <w:rFonts w:ascii="Arial" w:hAnsi="Arial" w:cs="Arial"/>
          <w:b/>
        </w:rPr>
        <w:t>an</w:t>
      </w:r>
      <w:r w:rsidRPr="00BE47F8">
        <w:rPr>
          <w:rFonts w:ascii="Arial" w:hAnsi="Arial" w:cs="Arial"/>
          <w:b/>
        </w:rPr>
        <w:t xml:space="preserve"> </w:t>
      </w:r>
      <w:r w:rsidR="001D030A">
        <w:rPr>
          <w:rFonts w:ascii="Arial" w:hAnsi="Arial" w:cs="Arial"/>
          <w:b/>
        </w:rPr>
        <w:t>i</w:t>
      </w:r>
      <w:r w:rsidR="00515D4C">
        <w:rPr>
          <w:rFonts w:ascii="Arial" w:hAnsi="Arial" w:cs="Arial"/>
          <w:b/>
        </w:rPr>
        <w:t>ndustry</w:t>
      </w:r>
      <w:r w:rsidR="001D030A">
        <w:rPr>
          <w:rFonts w:ascii="Arial" w:hAnsi="Arial" w:cs="Arial"/>
          <w:b/>
        </w:rPr>
        <w:t>-s</w:t>
      </w:r>
      <w:r w:rsidR="00515D4C">
        <w:rPr>
          <w:rFonts w:ascii="Arial" w:hAnsi="Arial" w:cs="Arial"/>
          <w:b/>
        </w:rPr>
        <w:t>ponsor</w:t>
      </w:r>
      <w:r w:rsidRPr="00BE47F8">
        <w:rPr>
          <w:rFonts w:ascii="Arial" w:hAnsi="Arial" w:cs="Arial"/>
          <w:b/>
        </w:rPr>
        <w:t xml:space="preserve">ed </w:t>
      </w:r>
      <w:r w:rsidR="0069532B" w:rsidRPr="00BE47F8">
        <w:rPr>
          <w:rFonts w:ascii="Arial" w:hAnsi="Arial" w:cs="Arial"/>
          <w:b/>
        </w:rPr>
        <w:t>c</w:t>
      </w:r>
      <w:r w:rsidRPr="00BE47F8">
        <w:rPr>
          <w:rFonts w:ascii="Arial" w:hAnsi="Arial" w:cs="Arial"/>
          <w:b/>
        </w:rPr>
        <w:t xml:space="preserve">linical </w:t>
      </w:r>
      <w:r w:rsidR="0069532B" w:rsidRPr="00BE47F8">
        <w:rPr>
          <w:rFonts w:ascii="Arial" w:hAnsi="Arial" w:cs="Arial"/>
          <w:b/>
        </w:rPr>
        <w:t>t</w:t>
      </w:r>
      <w:r w:rsidRPr="00BE47F8">
        <w:rPr>
          <w:rFonts w:ascii="Arial" w:hAnsi="Arial" w:cs="Arial"/>
          <w:b/>
        </w:rPr>
        <w:t>rial</w:t>
      </w:r>
      <w:r w:rsidRPr="00BE47F8">
        <w:rPr>
          <w:rFonts w:ascii="Arial" w:hAnsi="Arial" w:cs="Arial"/>
        </w:rPr>
        <w:t>:</w:t>
      </w:r>
      <w:r w:rsidRPr="00BE47F8">
        <w:rPr>
          <w:rFonts w:ascii="Arial" w:hAnsi="Arial" w:cs="Arial"/>
          <w:b/>
        </w:rPr>
        <w:t xml:space="preserve"> </w:t>
      </w:r>
      <w:r w:rsidRPr="00BE47F8">
        <w:rPr>
          <w:rFonts w:ascii="Arial" w:hAnsi="Arial" w:cs="Arial"/>
        </w:rPr>
        <w:t xml:space="preserve">Clinical trial budgets are usually based on an amount per patient enrolled. To determine what amount to request, prepare a line-item budget for </w:t>
      </w:r>
      <w:r w:rsidR="000958C7" w:rsidRPr="00BE47F8">
        <w:rPr>
          <w:rFonts w:ascii="Arial" w:hAnsi="Arial" w:cs="Arial"/>
        </w:rPr>
        <w:t xml:space="preserve">all potential costs. These should include </w:t>
      </w:r>
      <w:r w:rsidRPr="00BE47F8">
        <w:rPr>
          <w:rFonts w:ascii="Arial" w:hAnsi="Arial" w:cs="Arial"/>
        </w:rPr>
        <w:t xml:space="preserve">salary </w:t>
      </w:r>
      <w:r w:rsidR="000958C7" w:rsidRPr="00BE47F8">
        <w:rPr>
          <w:rFonts w:ascii="Arial" w:hAnsi="Arial" w:cs="Arial"/>
        </w:rPr>
        <w:t>and fringe benefits for involved</w:t>
      </w:r>
      <w:r w:rsidRPr="00BE47F8">
        <w:rPr>
          <w:rFonts w:ascii="Arial" w:hAnsi="Arial" w:cs="Arial"/>
        </w:rPr>
        <w:t xml:space="preserve"> personnel, supplies, test</w:t>
      </w:r>
      <w:r w:rsidR="000958C7" w:rsidRPr="00BE47F8">
        <w:rPr>
          <w:rFonts w:ascii="Arial" w:hAnsi="Arial" w:cs="Arial"/>
        </w:rPr>
        <w:t>s</w:t>
      </w:r>
      <w:r w:rsidRPr="00BE47F8">
        <w:rPr>
          <w:rFonts w:ascii="Arial" w:hAnsi="Arial" w:cs="Arial"/>
        </w:rPr>
        <w:t xml:space="preserve"> </w:t>
      </w:r>
      <w:r w:rsidR="000958C7" w:rsidRPr="00BE47F8">
        <w:rPr>
          <w:rFonts w:ascii="Arial" w:hAnsi="Arial" w:cs="Arial"/>
        </w:rPr>
        <w:t xml:space="preserve">or procedures </w:t>
      </w:r>
      <w:r w:rsidRPr="00BE47F8">
        <w:rPr>
          <w:rFonts w:ascii="Arial" w:hAnsi="Arial" w:cs="Arial"/>
        </w:rPr>
        <w:t xml:space="preserve">to be performed, </w:t>
      </w:r>
      <w:r w:rsidR="000958C7" w:rsidRPr="00BE47F8">
        <w:rPr>
          <w:rFonts w:ascii="Arial" w:hAnsi="Arial" w:cs="Arial"/>
        </w:rPr>
        <w:t xml:space="preserve">etc., </w:t>
      </w:r>
      <w:r w:rsidRPr="00BE47F8">
        <w:rPr>
          <w:rFonts w:ascii="Arial" w:hAnsi="Arial" w:cs="Arial"/>
        </w:rPr>
        <w:t xml:space="preserve">plus Facilities &amp; Administrative (F&amp;A) costs </w:t>
      </w:r>
      <w:r w:rsidR="00963A82" w:rsidRPr="00BE47F8">
        <w:rPr>
          <w:rFonts w:ascii="Arial" w:hAnsi="Arial" w:cs="Arial"/>
        </w:rPr>
        <w:t>(</w:t>
      </w:r>
      <w:r w:rsidR="005D387E">
        <w:rPr>
          <w:rFonts w:ascii="Arial" w:hAnsi="Arial" w:cs="Arial"/>
        </w:rPr>
        <w:t>equals</w:t>
      </w:r>
      <w:r w:rsidR="00963A82" w:rsidRPr="00BE47F8">
        <w:rPr>
          <w:rFonts w:ascii="Arial" w:hAnsi="Arial" w:cs="Arial"/>
        </w:rPr>
        <w:t xml:space="preserve"> </w:t>
      </w:r>
      <w:r w:rsidRPr="00BE47F8">
        <w:rPr>
          <w:rFonts w:ascii="Arial" w:hAnsi="Arial" w:cs="Arial"/>
        </w:rPr>
        <w:t>indirect costs</w:t>
      </w:r>
      <w:r w:rsidR="00963A82" w:rsidRPr="00BE47F8">
        <w:rPr>
          <w:rFonts w:ascii="Arial" w:hAnsi="Arial" w:cs="Arial"/>
        </w:rPr>
        <w:t>)</w:t>
      </w:r>
      <w:r w:rsidRPr="00BE47F8">
        <w:rPr>
          <w:rFonts w:ascii="Arial" w:hAnsi="Arial" w:cs="Arial"/>
        </w:rPr>
        <w:t xml:space="preserve">. </w:t>
      </w:r>
      <w:r w:rsidR="00FE0CDF" w:rsidRPr="00BE47F8">
        <w:rPr>
          <w:rFonts w:ascii="Arial" w:hAnsi="Arial" w:cs="Arial"/>
        </w:rPr>
        <w:t xml:space="preserve">To establish the per subject cost, </w:t>
      </w:r>
      <w:r w:rsidRPr="00BE47F8">
        <w:rPr>
          <w:rFonts w:ascii="Arial" w:hAnsi="Arial" w:cs="Arial"/>
        </w:rPr>
        <w:t>divide total estimated cost</w:t>
      </w:r>
      <w:r w:rsidR="00FE0CDF" w:rsidRPr="00BE47F8">
        <w:rPr>
          <w:rFonts w:ascii="Arial" w:hAnsi="Arial" w:cs="Arial"/>
        </w:rPr>
        <w:t>s</w:t>
      </w:r>
      <w:r w:rsidRPr="00BE47F8">
        <w:rPr>
          <w:rFonts w:ascii="Arial" w:hAnsi="Arial" w:cs="Arial"/>
        </w:rPr>
        <w:t xml:space="preserve"> by the </w:t>
      </w:r>
      <w:r w:rsidR="00FE0CDF" w:rsidRPr="00BE47F8">
        <w:rPr>
          <w:rFonts w:ascii="Arial" w:hAnsi="Arial" w:cs="Arial"/>
        </w:rPr>
        <w:t>anticipated number of patients.</w:t>
      </w:r>
      <w:r w:rsidRPr="00BE47F8">
        <w:rPr>
          <w:rFonts w:ascii="Arial" w:hAnsi="Arial" w:cs="Arial"/>
        </w:rPr>
        <w:t xml:space="preserve"> In addition, </w:t>
      </w:r>
      <w:r w:rsidR="00963A82" w:rsidRPr="00BE47F8">
        <w:rPr>
          <w:rFonts w:ascii="Arial" w:hAnsi="Arial" w:cs="Arial"/>
        </w:rPr>
        <w:t xml:space="preserve">add </w:t>
      </w:r>
      <w:r w:rsidRPr="00BE47F8">
        <w:rPr>
          <w:rFonts w:ascii="Arial" w:hAnsi="Arial" w:cs="Arial"/>
        </w:rPr>
        <w:t xml:space="preserve">start-up costs </w:t>
      </w:r>
      <w:r w:rsidR="00FE0CDF" w:rsidRPr="00BE47F8">
        <w:rPr>
          <w:rFonts w:ascii="Arial" w:hAnsi="Arial" w:cs="Arial"/>
        </w:rPr>
        <w:t>to the budget</w:t>
      </w:r>
      <w:r w:rsidR="00963A82" w:rsidRPr="00BE47F8">
        <w:rPr>
          <w:rFonts w:ascii="Arial" w:hAnsi="Arial" w:cs="Arial"/>
        </w:rPr>
        <w:t>, as these</w:t>
      </w:r>
      <w:r w:rsidR="00FE0CDF" w:rsidRPr="00BE47F8">
        <w:rPr>
          <w:rFonts w:ascii="Arial" w:hAnsi="Arial" w:cs="Arial"/>
        </w:rPr>
        <w:t xml:space="preserve"> will be</w:t>
      </w:r>
      <w:r w:rsidRPr="00BE47F8">
        <w:rPr>
          <w:rFonts w:ascii="Arial" w:hAnsi="Arial" w:cs="Arial"/>
        </w:rPr>
        <w:t xml:space="preserve"> incurred regardless of the number of patients</w:t>
      </w:r>
      <w:r w:rsidR="00963A82" w:rsidRPr="00BE47F8">
        <w:rPr>
          <w:rFonts w:ascii="Arial" w:hAnsi="Arial" w:cs="Arial"/>
        </w:rPr>
        <w:t xml:space="preserve"> enrolled</w:t>
      </w:r>
      <w:r w:rsidRPr="00BE47F8">
        <w:rPr>
          <w:rFonts w:ascii="Arial" w:hAnsi="Arial" w:cs="Arial"/>
        </w:rPr>
        <w:t>. For example</w:t>
      </w:r>
      <w:r w:rsidR="00FE0CDF" w:rsidRPr="00BE47F8">
        <w:rPr>
          <w:rFonts w:ascii="Arial" w:hAnsi="Arial" w:cs="Arial"/>
        </w:rPr>
        <w:t>,</w:t>
      </w:r>
      <w:r w:rsidRPr="00BE47F8">
        <w:rPr>
          <w:rFonts w:ascii="Arial" w:hAnsi="Arial" w:cs="Arial"/>
        </w:rPr>
        <w:t xml:space="preserve"> </w:t>
      </w:r>
      <w:r w:rsidR="00963A82" w:rsidRPr="00BE47F8">
        <w:rPr>
          <w:rFonts w:ascii="Arial" w:hAnsi="Arial" w:cs="Arial"/>
        </w:rPr>
        <w:t>IRB</w:t>
      </w:r>
      <w:r w:rsidRPr="00BE47F8">
        <w:rPr>
          <w:rFonts w:ascii="Arial" w:hAnsi="Arial" w:cs="Arial"/>
        </w:rPr>
        <w:t xml:space="preserve"> review fees for protocols</w:t>
      </w:r>
      <w:r w:rsidR="00515D4C">
        <w:rPr>
          <w:rFonts w:ascii="Arial" w:hAnsi="Arial" w:cs="Arial"/>
        </w:rPr>
        <w:t xml:space="preserve"> must be charged to the</w:t>
      </w:r>
      <w:r w:rsidRPr="00BE47F8">
        <w:rPr>
          <w:rFonts w:ascii="Arial" w:hAnsi="Arial" w:cs="Arial"/>
        </w:rPr>
        <w:t xml:space="preserve"> </w:t>
      </w:r>
      <w:r w:rsidR="00703408">
        <w:rPr>
          <w:rFonts w:ascii="Arial" w:hAnsi="Arial" w:cs="Arial"/>
        </w:rPr>
        <w:t>i</w:t>
      </w:r>
      <w:r w:rsidR="00515D4C">
        <w:rPr>
          <w:rFonts w:ascii="Arial" w:hAnsi="Arial" w:cs="Arial"/>
        </w:rPr>
        <w:t xml:space="preserve">ndustry </w:t>
      </w:r>
      <w:r w:rsidR="00703408">
        <w:rPr>
          <w:rFonts w:ascii="Arial" w:hAnsi="Arial" w:cs="Arial"/>
        </w:rPr>
        <w:t>s</w:t>
      </w:r>
      <w:r w:rsidR="00515D4C">
        <w:rPr>
          <w:rFonts w:ascii="Arial" w:hAnsi="Arial" w:cs="Arial"/>
        </w:rPr>
        <w:t>ponsor</w:t>
      </w:r>
      <w:r w:rsidRPr="00BE47F8">
        <w:rPr>
          <w:rFonts w:ascii="Arial" w:hAnsi="Arial" w:cs="Arial"/>
        </w:rPr>
        <w:t>, but are not included in per patient costs.</w:t>
      </w:r>
      <w:r w:rsidR="00963A82" w:rsidRPr="00BE47F8">
        <w:rPr>
          <w:rFonts w:ascii="Arial" w:hAnsi="Arial" w:cs="Arial"/>
        </w:rPr>
        <w:t xml:space="preserve"> Specific areas that may become part</w:t>
      </w:r>
      <w:r w:rsidR="006C4DC2" w:rsidRPr="00BE47F8">
        <w:rPr>
          <w:rFonts w:ascii="Arial" w:hAnsi="Arial" w:cs="Arial"/>
        </w:rPr>
        <w:t xml:space="preserve"> of the budget include the following: </w:t>
      </w:r>
    </w:p>
    <w:p w14:paraId="19EBBED9" w14:textId="77777777" w:rsidR="009E512B" w:rsidRPr="00BE47F8" w:rsidRDefault="009E512B" w:rsidP="00BE6468">
      <w:pPr>
        <w:autoSpaceDE w:val="0"/>
        <w:autoSpaceDN w:val="0"/>
        <w:adjustRightInd w:val="0"/>
        <w:rPr>
          <w:rFonts w:ascii="Arial" w:hAnsi="Arial" w:cs="Arial"/>
        </w:rPr>
      </w:pPr>
    </w:p>
    <w:p w14:paraId="040546A1" w14:textId="7D2D04AD" w:rsidR="009E512B" w:rsidRPr="00BE47F8" w:rsidRDefault="004948A6" w:rsidP="00AB1B73">
      <w:pPr>
        <w:autoSpaceDE w:val="0"/>
        <w:autoSpaceDN w:val="0"/>
        <w:adjustRightInd w:val="0"/>
        <w:outlineLvl w:val="0"/>
        <w:rPr>
          <w:rFonts w:ascii="Arial" w:hAnsi="Arial" w:cs="Arial"/>
          <w:i/>
          <w:u w:val="single"/>
        </w:rPr>
      </w:pPr>
      <w:r w:rsidRPr="00BE47F8">
        <w:rPr>
          <w:rFonts w:ascii="Arial" w:hAnsi="Arial" w:cs="Arial"/>
          <w:i/>
          <w:u w:val="single"/>
        </w:rPr>
        <w:t>Clinical</w:t>
      </w:r>
      <w:r w:rsidR="009E512B" w:rsidRPr="00BE47F8">
        <w:rPr>
          <w:rFonts w:ascii="Arial" w:hAnsi="Arial" w:cs="Arial"/>
          <w:i/>
          <w:u w:val="single"/>
        </w:rPr>
        <w:t xml:space="preserve"> Expenses:</w:t>
      </w:r>
    </w:p>
    <w:p w14:paraId="59734004" w14:textId="77777777" w:rsidR="006E7DFA" w:rsidRPr="00BE47F8" w:rsidRDefault="006E7DFA" w:rsidP="00E30D68">
      <w:pPr>
        <w:autoSpaceDE w:val="0"/>
        <w:autoSpaceDN w:val="0"/>
        <w:adjustRightInd w:val="0"/>
        <w:rPr>
          <w:rFonts w:ascii="Arial" w:hAnsi="Arial" w:cs="Arial"/>
          <w:i/>
          <w:u w:val="single"/>
        </w:rPr>
      </w:pPr>
    </w:p>
    <w:p w14:paraId="0AFC8064" w14:textId="57F66AFD" w:rsidR="00FE0CDF" w:rsidRPr="00837CCE" w:rsidRDefault="00FE0CDF" w:rsidP="00E30D68">
      <w:pPr>
        <w:pStyle w:val="ListParagraph"/>
        <w:numPr>
          <w:ilvl w:val="1"/>
          <w:numId w:val="38"/>
        </w:numPr>
        <w:autoSpaceDE w:val="0"/>
        <w:autoSpaceDN w:val="0"/>
        <w:adjustRightInd w:val="0"/>
        <w:spacing w:after="0"/>
        <w:ind w:left="720"/>
        <w:rPr>
          <w:rFonts w:cs="Calibri"/>
        </w:rPr>
      </w:pPr>
      <w:r w:rsidRPr="00837CCE">
        <w:rPr>
          <w:rFonts w:cs="Calibri"/>
        </w:rPr>
        <w:t>Outpatient clinic costs (</w:t>
      </w:r>
      <w:r w:rsidR="00703408">
        <w:rPr>
          <w:rFonts w:cs="Calibri"/>
        </w:rPr>
        <w:t>facility</w:t>
      </w:r>
      <w:r w:rsidR="00703408" w:rsidRPr="00837CCE">
        <w:rPr>
          <w:rFonts w:cs="Calibri"/>
        </w:rPr>
        <w:t xml:space="preserve"> </w:t>
      </w:r>
      <w:r w:rsidRPr="00837CCE">
        <w:rPr>
          <w:rFonts w:cs="Calibri"/>
        </w:rPr>
        <w:t>charges, other fees, etc.)</w:t>
      </w:r>
    </w:p>
    <w:p w14:paraId="3DCB5827" w14:textId="4D718DCD" w:rsidR="006E7DFA" w:rsidRPr="00837CCE" w:rsidRDefault="006C4DC2" w:rsidP="00E30D68">
      <w:pPr>
        <w:pStyle w:val="ListParagraph"/>
        <w:numPr>
          <w:ilvl w:val="1"/>
          <w:numId w:val="38"/>
        </w:numPr>
        <w:autoSpaceDE w:val="0"/>
        <w:autoSpaceDN w:val="0"/>
        <w:adjustRightInd w:val="0"/>
        <w:spacing w:after="0"/>
        <w:ind w:left="720"/>
        <w:rPr>
          <w:rFonts w:cs="Calibri"/>
        </w:rPr>
      </w:pPr>
      <w:r w:rsidRPr="00837CCE">
        <w:rPr>
          <w:rFonts w:ascii="Arial" w:hAnsi="Arial" w:cs="Arial"/>
          <w:sz w:val="20"/>
          <w:szCs w:val="20"/>
        </w:rPr>
        <w:t>Individual</w:t>
      </w:r>
      <w:r w:rsidR="006E7DFA" w:rsidRPr="00837CCE">
        <w:rPr>
          <w:rFonts w:ascii="Arial" w:hAnsi="Arial" w:cs="Arial"/>
          <w:sz w:val="20"/>
          <w:szCs w:val="20"/>
        </w:rPr>
        <w:t xml:space="preserve"> clinical procedure</w:t>
      </w:r>
      <w:r w:rsidRPr="00837CCE">
        <w:rPr>
          <w:rFonts w:ascii="Arial" w:hAnsi="Arial" w:cs="Arial"/>
          <w:sz w:val="20"/>
          <w:szCs w:val="20"/>
        </w:rPr>
        <w:t>s</w:t>
      </w:r>
      <w:r w:rsidR="006E7DFA" w:rsidRPr="00837CCE">
        <w:rPr>
          <w:rFonts w:ascii="Arial" w:hAnsi="Arial" w:cs="Arial"/>
          <w:sz w:val="20"/>
          <w:szCs w:val="20"/>
        </w:rPr>
        <w:t xml:space="preserve"> </w:t>
      </w:r>
    </w:p>
    <w:p w14:paraId="290C8C86" w14:textId="77777777" w:rsidR="006E7DFA" w:rsidRPr="00837CCE" w:rsidRDefault="006E7DFA" w:rsidP="00E30D68">
      <w:pPr>
        <w:pStyle w:val="ListParagraph"/>
        <w:numPr>
          <w:ilvl w:val="1"/>
          <w:numId w:val="38"/>
        </w:numPr>
        <w:autoSpaceDE w:val="0"/>
        <w:autoSpaceDN w:val="0"/>
        <w:adjustRightInd w:val="0"/>
        <w:spacing w:after="0"/>
        <w:ind w:left="720"/>
        <w:rPr>
          <w:rFonts w:cs="Calibri"/>
        </w:rPr>
      </w:pPr>
      <w:r w:rsidRPr="00837CCE">
        <w:rPr>
          <w:rFonts w:ascii="Arial" w:hAnsi="Arial" w:cs="Arial"/>
          <w:sz w:val="20"/>
          <w:szCs w:val="20"/>
        </w:rPr>
        <w:t xml:space="preserve">Laboratory fees </w:t>
      </w:r>
    </w:p>
    <w:p w14:paraId="46DB78F4" w14:textId="702B3104" w:rsidR="006E7DFA" w:rsidRPr="00837CCE" w:rsidRDefault="006E7DFA" w:rsidP="00E30D68">
      <w:pPr>
        <w:pStyle w:val="ListParagraph"/>
        <w:numPr>
          <w:ilvl w:val="1"/>
          <w:numId w:val="38"/>
        </w:numPr>
        <w:autoSpaceDE w:val="0"/>
        <w:autoSpaceDN w:val="0"/>
        <w:adjustRightInd w:val="0"/>
        <w:spacing w:after="0"/>
        <w:ind w:left="720"/>
        <w:rPr>
          <w:rFonts w:cs="Calibri"/>
        </w:rPr>
      </w:pPr>
      <w:r w:rsidRPr="00837CCE">
        <w:rPr>
          <w:rFonts w:ascii="Arial" w:hAnsi="Arial" w:cs="Arial"/>
          <w:sz w:val="20"/>
          <w:szCs w:val="20"/>
        </w:rPr>
        <w:t xml:space="preserve">Overnight shipping </w:t>
      </w:r>
      <w:r w:rsidR="00FE0CDF" w:rsidRPr="00837CCE">
        <w:rPr>
          <w:rFonts w:ascii="Arial" w:hAnsi="Arial" w:cs="Arial"/>
          <w:sz w:val="20"/>
          <w:szCs w:val="20"/>
        </w:rPr>
        <w:t>fees</w:t>
      </w:r>
    </w:p>
    <w:p w14:paraId="6CBBF4C4" w14:textId="77777777" w:rsidR="006E7DFA" w:rsidRPr="00837CCE" w:rsidRDefault="006E7DFA" w:rsidP="00E30D68">
      <w:pPr>
        <w:pStyle w:val="ListParagraph"/>
        <w:numPr>
          <w:ilvl w:val="1"/>
          <w:numId w:val="38"/>
        </w:numPr>
        <w:autoSpaceDE w:val="0"/>
        <w:autoSpaceDN w:val="0"/>
        <w:adjustRightInd w:val="0"/>
        <w:spacing w:after="0"/>
        <w:ind w:left="720"/>
        <w:rPr>
          <w:rFonts w:cs="Calibri"/>
        </w:rPr>
      </w:pPr>
      <w:r w:rsidRPr="00837CCE">
        <w:rPr>
          <w:rFonts w:ascii="Arial" w:hAnsi="Arial" w:cs="Arial"/>
          <w:sz w:val="20"/>
          <w:szCs w:val="20"/>
        </w:rPr>
        <w:t xml:space="preserve">Pharmacy charges </w:t>
      </w:r>
    </w:p>
    <w:p w14:paraId="01A9F207" w14:textId="576DE2C8" w:rsidR="006E7DFA" w:rsidRPr="00837CCE" w:rsidRDefault="00FE0CDF" w:rsidP="00E30D68">
      <w:pPr>
        <w:pStyle w:val="ListParagraph"/>
        <w:numPr>
          <w:ilvl w:val="1"/>
          <w:numId w:val="38"/>
        </w:numPr>
        <w:autoSpaceDE w:val="0"/>
        <w:autoSpaceDN w:val="0"/>
        <w:adjustRightInd w:val="0"/>
        <w:spacing w:after="0"/>
        <w:ind w:left="720"/>
        <w:rPr>
          <w:rFonts w:cs="Calibri"/>
        </w:rPr>
      </w:pPr>
      <w:r w:rsidRPr="00837CCE">
        <w:rPr>
          <w:rFonts w:ascii="Arial" w:hAnsi="Arial" w:cs="Arial"/>
          <w:sz w:val="20"/>
          <w:szCs w:val="20"/>
        </w:rPr>
        <w:t>Hospital in-</w:t>
      </w:r>
      <w:r w:rsidR="006E7DFA" w:rsidRPr="00837CCE">
        <w:rPr>
          <w:rFonts w:ascii="Arial" w:hAnsi="Arial" w:cs="Arial"/>
          <w:sz w:val="20"/>
          <w:szCs w:val="20"/>
        </w:rPr>
        <w:t xml:space="preserve">patient room </w:t>
      </w:r>
      <w:r w:rsidRPr="00837CCE">
        <w:rPr>
          <w:rFonts w:ascii="Arial" w:hAnsi="Arial" w:cs="Arial"/>
          <w:sz w:val="20"/>
          <w:szCs w:val="20"/>
        </w:rPr>
        <w:t>charges</w:t>
      </w:r>
    </w:p>
    <w:p w14:paraId="6FB69C87" w14:textId="2DA1E9F3" w:rsidR="006E7DFA" w:rsidRPr="00837CCE" w:rsidRDefault="006E7DFA" w:rsidP="00E30D68">
      <w:pPr>
        <w:pStyle w:val="ListParagraph"/>
        <w:numPr>
          <w:ilvl w:val="1"/>
          <w:numId w:val="38"/>
        </w:numPr>
        <w:autoSpaceDE w:val="0"/>
        <w:autoSpaceDN w:val="0"/>
        <w:adjustRightInd w:val="0"/>
        <w:spacing w:after="0"/>
        <w:ind w:left="720"/>
        <w:rPr>
          <w:rFonts w:cs="Calibri"/>
        </w:rPr>
      </w:pPr>
      <w:r w:rsidRPr="00837CCE">
        <w:rPr>
          <w:rFonts w:ascii="Arial" w:hAnsi="Arial" w:cs="Arial"/>
          <w:sz w:val="20"/>
          <w:szCs w:val="20"/>
        </w:rPr>
        <w:t xml:space="preserve">Radiology </w:t>
      </w:r>
      <w:r w:rsidR="00FE0CDF" w:rsidRPr="00837CCE">
        <w:rPr>
          <w:rFonts w:ascii="Arial" w:hAnsi="Arial" w:cs="Arial"/>
          <w:sz w:val="20"/>
          <w:szCs w:val="20"/>
        </w:rPr>
        <w:t>fees (procedure and interpretation)</w:t>
      </w:r>
    </w:p>
    <w:p w14:paraId="4B9FEAC5" w14:textId="4AD90B34" w:rsidR="006E7DFA" w:rsidRPr="00837CCE" w:rsidRDefault="006C4DC2" w:rsidP="00E30D68">
      <w:pPr>
        <w:pStyle w:val="ListParagraph"/>
        <w:numPr>
          <w:ilvl w:val="1"/>
          <w:numId w:val="38"/>
        </w:numPr>
        <w:autoSpaceDE w:val="0"/>
        <w:autoSpaceDN w:val="0"/>
        <w:adjustRightInd w:val="0"/>
        <w:spacing w:after="0"/>
        <w:ind w:left="720"/>
        <w:rPr>
          <w:rFonts w:cs="Calibri"/>
        </w:rPr>
      </w:pPr>
      <w:r w:rsidRPr="00837CCE">
        <w:rPr>
          <w:rFonts w:ascii="Arial" w:hAnsi="Arial" w:cs="Arial"/>
          <w:sz w:val="20"/>
          <w:szCs w:val="20"/>
        </w:rPr>
        <w:t>C</w:t>
      </w:r>
      <w:r w:rsidR="006E7DFA" w:rsidRPr="00837CCE">
        <w:rPr>
          <w:rFonts w:ascii="Arial" w:hAnsi="Arial" w:cs="Arial"/>
          <w:sz w:val="20"/>
          <w:szCs w:val="20"/>
        </w:rPr>
        <w:t xml:space="preserve">linical supplies </w:t>
      </w:r>
    </w:p>
    <w:p w14:paraId="038FAF7F" w14:textId="3A4C5A4D" w:rsidR="006C4DC2" w:rsidRPr="00837CCE" w:rsidRDefault="006C4DC2" w:rsidP="00E30D68">
      <w:pPr>
        <w:pStyle w:val="ListParagraph"/>
        <w:numPr>
          <w:ilvl w:val="1"/>
          <w:numId w:val="38"/>
        </w:numPr>
        <w:autoSpaceDE w:val="0"/>
        <w:autoSpaceDN w:val="0"/>
        <w:adjustRightInd w:val="0"/>
        <w:spacing w:after="0"/>
        <w:ind w:left="720"/>
        <w:rPr>
          <w:rFonts w:cs="Calibri"/>
        </w:rPr>
      </w:pPr>
      <w:r w:rsidRPr="00837CCE">
        <w:rPr>
          <w:rFonts w:ascii="Arial" w:hAnsi="Arial" w:cs="Arial"/>
          <w:sz w:val="20"/>
          <w:szCs w:val="20"/>
        </w:rPr>
        <w:t>Office supplies</w:t>
      </w:r>
    </w:p>
    <w:p w14:paraId="2D6A9C50" w14:textId="77777777" w:rsidR="0004183F" w:rsidRPr="00837CCE" w:rsidRDefault="0004183F" w:rsidP="00E30D68">
      <w:pPr>
        <w:autoSpaceDE w:val="0"/>
        <w:autoSpaceDN w:val="0"/>
        <w:adjustRightInd w:val="0"/>
        <w:rPr>
          <w:rFonts w:cs="Calibri"/>
        </w:rPr>
      </w:pPr>
    </w:p>
    <w:p w14:paraId="50FE5305" w14:textId="13E2E9B0" w:rsidR="006E7DFA" w:rsidRPr="00837CCE" w:rsidRDefault="0069532B" w:rsidP="00E30D68">
      <w:pPr>
        <w:autoSpaceDE w:val="0"/>
        <w:autoSpaceDN w:val="0"/>
        <w:adjustRightInd w:val="0"/>
        <w:rPr>
          <w:rFonts w:ascii="Arial" w:hAnsi="Arial" w:cs="Arial"/>
        </w:rPr>
      </w:pPr>
      <w:r w:rsidRPr="00837CCE">
        <w:rPr>
          <w:rFonts w:ascii="Arial" w:hAnsi="Arial" w:cs="Arial"/>
          <w:b/>
          <w:u w:val="single"/>
        </w:rPr>
        <w:t>Note</w:t>
      </w:r>
      <w:r w:rsidRPr="00837CCE">
        <w:rPr>
          <w:rFonts w:ascii="Arial" w:hAnsi="Arial" w:cs="Arial"/>
          <w:b/>
        </w:rPr>
        <w:t>:</w:t>
      </w:r>
      <w:r w:rsidR="006E7DFA" w:rsidRPr="00837CCE">
        <w:rPr>
          <w:rFonts w:ascii="Arial" w:hAnsi="Arial" w:cs="Arial"/>
        </w:rPr>
        <w:t xml:space="preserve"> </w:t>
      </w:r>
      <w:r w:rsidR="00AB1B73" w:rsidRPr="00837CCE">
        <w:rPr>
          <w:rFonts w:ascii="Arial" w:hAnsi="Arial" w:cs="Arial"/>
        </w:rPr>
        <w:t>Generally,</w:t>
      </w:r>
      <w:r w:rsidR="006E7DFA" w:rsidRPr="00837CCE">
        <w:rPr>
          <w:rFonts w:ascii="Arial" w:hAnsi="Arial" w:cs="Arial"/>
        </w:rPr>
        <w:t xml:space="preserve"> a research hospital or academic medical center will have a “regular” rate for </w:t>
      </w:r>
      <w:r w:rsidR="00FE0CDF" w:rsidRPr="00837CCE">
        <w:rPr>
          <w:rFonts w:ascii="Arial" w:hAnsi="Arial" w:cs="Arial"/>
        </w:rPr>
        <w:t xml:space="preserve">clinical </w:t>
      </w:r>
      <w:r w:rsidR="006E7DFA" w:rsidRPr="00837CCE">
        <w:rPr>
          <w:rFonts w:ascii="Arial" w:hAnsi="Arial" w:cs="Arial"/>
        </w:rPr>
        <w:t xml:space="preserve">services or procedures, but </w:t>
      </w:r>
      <w:r w:rsidR="00127BEE" w:rsidRPr="00837CCE">
        <w:rPr>
          <w:rFonts w:ascii="Arial" w:hAnsi="Arial" w:cs="Arial"/>
        </w:rPr>
        <w:t>may have</w:t>
      </w:r>
      <w:r w:rsidR="006E7DFA" w:rsidRPr="00837CCE">
        <w:rPr>
          <w:rFonts w:ascii="Arial" w:hAnsi="Arial" w:cs="Arial"/>
        </w:rPr>
        <w:t xml:space="preserve"> a discounted rate for “research.”</w:t>
      </w:r>
    </w:p>
    <w:p w14:paraId="47C3BD49" w14:textId="77777777" w:rsidR="004954EE" w:rsidRPr="00837CCE" w:rsidRDefault="004954EE" w:rsidP="00E30D68">
      <w:pPr>
        <w:autoSpaceDE w:val="0"/>
        <w:autoSpaceDN w:val="0"/>
        <w:adjustRightInd w:val="0"/>
        <w:rPr>
          <w:rFonts w:ascii="Arial" w:hAnsi="Arial" w:cs="Arial"/>
        </w:rPr>
      </w:pPr>
    </w:p>
    <w:p w14:paraId="3B416486" w14:textId="5EA9B425" w:rsidR="004954EE" w:rsidRPr="00837CCE" w:rsidRDefault="004954EE" w:rsidP="00AB1B73">
      <w:pPr>
        <w:autoSpaceDE w:val="0"/>
        <w:autoSpaceDN w:val="0"/>
        <w:adjustRightInd w:val="0"/>
        <w:outlineLvl w:val="0"/>
        <w:rPr>
          <w:rFonts w:ascii="Arial" w:hAnsi="Arial" w:cs="Arial"/>
          <w:i/>
          <w:u w:val="single"/>
        </w:rPr>
      </w:pPr>
      <w:r w:rsidRPr="00837CCE">
        <w:rPr>
          <w:rFonts w:ascii="Arial" w:hAnsi="Arial" w:cs="Arial"/>
          <w:i/>
          <w:u w:val="single"/>
        </w:rPr>
        <w:t>Personnel Expense</w:t>
      </w:r>
      <w:r w:rsidR="004948A6" w:rsidRPr="00837CCE">
        <w:rPr>
          <w:rFonts w:ascii="Arial" w:hAnsi="Arial" w:cs="Arial"/>
          <w:i/>
          <w:u w:val="single"/>
        </w:rPr>
        <w:t>s</w:t>
      </w:r>
      <w:r w:rsidRPr="00837CCE">
        <w:rPr>
          <w:rFonts w:ascii="Arial" w:hAnsi="Arial" w:cs="Arial"/>
          <w:i/>
          <w:u w:val="single"/>
        </w:rPr>
        <w:t>:</w:t>
      </w:r>
    </w:p>
    <w:p w14:paraId="56BA3BB3" w14:textId="77777777" w:rsidR="004954EE" w:rsidRPr="00BE47F8" w:rsidRDefault="004954EE" w:rsidP="00E30D68">
      <w:pPr>
        <w:autoSpaceDE w:val="0"/>
        <w:autoSpaceDN w:val="0"/>
        <w:adjustRightInd w:val="0"/>
        <w:rPr>
          <w:rFonts w:ascii="Arial" w:hAnsi="Arial" w:cs="Arial"/>
        </w:rPr>
      </w:pPr>
    </w:p>
    <w:p w14:paraId="419125C2" w14:textId="3F1DCE85" w:rsidR="00136795" w:rsidRPr="00BE47F8" w:rsidRDefault="004948A6" w:rsidP="00E30D68">
      <w:pPr>
        <w:autoSpaceDE w:val="0"/>
        <w:autoSpaceDN w:val="0"/>
        <w:adjustRightInd w:val="0"/>
        <w:rPr>
          <w:rFonts w:ascii="Arial" w:hAnsi="Arial" w:cs="Arial"/>
        </w:rPr>
      </w:pPr>
      <w:r w:rsidRPr="00BE47F8">
        <w:rPr>
          <w:rFonts w:ascii="Arial" w:hAnsi="Arial" w:cs="Arial"/>
        </w:rPr>
        <w:t xml:space="preserve">It is important </w:t>
      </w:r>
      <w:r w:rsidR="002227B3" w:rsidRPr="00BE47F8">
        <w:rPr>
          <w:rFonts w:ascii="Arial" w:hAnsi="Arial" w:cs="Arial"/>
        </w:rPr>
        <w:t xml:space="preserve">to accurately assign </w:t>
      </w:r>
      <w:r w:rsidR="008B4AC5" w:rsidRPr="00BE47F8">
        <w:rPr>
          <w:rFonts w:ascii="Arial" w:hAnsi="Arial" w:cs="Arial"/>
        </w:rPr>
        <w:t>each involved individual</w:t>
      </w:r>
      <w:r w:rsidR="008B4AC5">
        <w:rPr>
          <w:rFonts w:ascii="Arial" w:hAnsi="Arial" w:cs="Arial"/>
        </w:rPr>
        <w:t>’s</w:t>
      </w:r>
      <w:r w:rsidR="008B4AC5" w:rsidRPr="00BE47F8">
        <w:rPr>
          <w:rFonts w:ascii="Arial" w:hAnsi="Arial" w:cs="Arial"/>
        </w:rPr>
        <w:t xml:space="preserve"> </w:t>
      </w:r>
      <w:r w:rsidR="002227B3" w:rsidRPr="00BE47F8">
        <w:rPr>
          <w:rFonts w:ascii="Arial" w:hAnsi="Arial" w:cs="Arial"/>
        </w:rPr>
        <w:t>effort devote</w:t>
      </w:r>
      <w:r w:rsidR="008B4AC5">
        <w:rPr>
          <w:rFonts w:ascii="Arial" w:hAnsi="Arial" w:cs="Arial"/>
        </w:rPr>
        <w:t>d</w:t>
      </w:r>
      <w:r w:rsidR="002227B3" w:rsidRPr="00BE47F8">
        <w:rPr>
          <w:rFonts w:ascii="Arial" w:hAnsi="Arial" w:cs="Arial"/>
        </w:rPr>
        <w:t xml:space="preserve"> to a clinical trial</w:t>
      </w:r>
      <w:r w:rsidR="004954EE" w:rsidRPr="00BE47F8">
        <w:rPr>
          <w:rFonts w:ascii="Arial" w:hAnsi="Arial" w:cs="Arial"/>
        </w:rPr>
        <w:t>. Academic medical centers allocate effort based upon a percentage of an individual’s full</w:t>
      </w:r>
      <w:r w:rsidR="00C40CA4">
        <w:rPr>
          <w:rFonts w:ascii="Arial" w:hAnsi="Arial" w:cs="Arial"/>
        </w:rPr>
        <w:t>-</w:t>
      </w:r>
      <w:r w:rsidR="004954EE" w:rsidRPr="00BE47F8">
        <w:rPr>
          <w:rFonts w:ascii="Arial" w:hAnsi="Arial" w:cs="Arial"/>
        </w:rPr>
        <w:t xml:space="preserve">time </w:t>
      </w:r>
      <w:r w:rsidR="002227B3" w:rsidRPr="00BE47F8">
        <w:rPr>
          <w:rFonts w:ascii="Arial" w:hAnsi="Arial" w:cs="Arial"/>
        </w:rPr>
        <w:t>work commitment. T</w:t>
      </w:r>
      <w:r w:rsidR="004954EE" w:rsidRPr="00BE47F8">
        <w:rPr>
          <w:rFonts w:ascii="Arial" w:hAnsi="Arial" w:cs="Arial"/>
        </w:rPr>
        <w:t>his methodology eliminate</w:t>
      </w:r>
      <w:r w:rsidR="002227B3" w:rsidRPr="00BE47F8">
        <w:rPr>
          <w:rFonts w:ascii="Arial" w:hAnsi="Arial" w:cs="Arial"/>
        </w:rPr>
        <w:t>s</w:t>
      </w:r>
      <w:r w:rsidR="004954EE" w:rsidRPr="00BE47F8">
        <w:rPr>
          <w:rFonts w:ascii="Arial" w:hAnsi="Arial" w:cs="Arial"/>
        </w:rPr>
        <w:t xml:space="preserve"> the difficulty in expressing full</w:t>
      </w:r>
      <w:r w:rsidR="00C40CA4">
        <w:rPr>
          <w:rFonts w:ascii="Arial" w:hAnsi="Arial" w:cs="Arial"/>
        </w:rPr>
        <w:t>-</w:t>
      </w:r>
      <w:r w:rsidR="004954EE" w:rsidRPr="00BE47F8">
        <w:rPr>
          <w:rFonts w:ascii="Arial" w:hAnsi="Arial" w:cs="Arial"/>
        </w:rPr>
        <w:t xml:space="preserve">time effort in hours worked per week, which could range </w:t>
      </w:r>
      <w:r w:rsidR="002227B3" w:rsidRPr="00BE47F8">
        <w:rPr>
          <w:rFonts w:ascii="Arial" w:hAnsi="Arial" w:cs="Arial"/>
        </w:rPr>
        <w:t>widely</w:t>
      </w:r>
      <w:r w:rsidR="004954EE" w:rsidRPr="00BE47F8">
        <w:rPr>
          <w:rFonts w:ascii="Arial" w:hAnsi="Arial" w:cs="Arial"/>
        </w:rPr>
        <w:t>. A consisten</w:t>
      </w:r>
      <w:r w:rsidR="002227B3" w:rsidRPr="00BE47F8">
        <w:rPr>
          <w:rFonts w:ascii="Arial" w:hAnsi="Arial" w:cs="Arial"/>
        </w:rPr>
        <w:t>t</w:t>
      </w:r>
      <w:r w:rsidR="004954EE" w:rsidRPr="00BE47F8">
        <w:rPr>
          <w:rFonts w:ascii="Arial" w:hAnsi="Arial" w:cs="Arial"/>
        </w:rPr>
        <w:t xml:space="preserve"> </w:t>
      </w:r>
      <w:r w:rsidR="002227B3" w:rsidRPr="00BE47F8">
        <w:rPr>
          <w:rFonts w:ascii="Arial" w:hAnsi="Arial" w:cs="Arial"/>
        </w:rPr>
        <w:t xml:space="preserve">approach </w:t>
      </w:r>
      <w:r w:rsidR="004954EE" w:rsidRPr="00BE47F8">
        <w:rPr>
          <w:rFonts w:ascii="Arial" w:hAnsi="Arial" w:cs="Arial"/>
        </w:rPr>
        <w:t xml:space="preserve">is </w:t>
      </w:r>
      <w:r w:rsidR="002227B3" w:rsidRPr="00BE47F8">
        <w:rPr>
          <w:rFonts w:ascii="Arial" w:hAnsi="Arial" w:cs="Arial"/>
        </w:rPr>
        <w:t xml:space="preserve">thus </w:t>
      </w:r>
      <w:r w:rsidR="004954EE" w:rsidRPr="00BE47F8">
        <w:rPr>
          <w:rFonts w:ascii="Arial" w:hAnsi="Arial" w:cs="Arial"/>
        </w:rPr>
        <w:t xml:space="preserve">created by </w:t>
      </w:r>
      <w:r w:rsidR="002227B3" w:rsidRPr="00BE47F8">
        <w:rPr>
          <w:rFonts w:ascii="Arial" w:hAnsi="Arial" w:cs="Arial"/>
        </w:rPr>
        <w:t xml:space="preserve">allocating </w:t>
      </w:r>
      <w:r w:rsidR="004954EE" w:rsidRPr="00BE47F8">
        <w:rPr>
          <w:rFonts w:ascii="Arial" w:hAnsi="Arial" w:cs="Arial"/>
        </w:rPr>
        <w:t>effort as a percentage</w:t>
      </w:r>
      <w:r w:rsidR="002227B3" w:rsidRPr="00BE47F8">
        <w:rPr>
          <w:rFonts w:ascii="Arial" w:hAnsi="Arial" w:cs="Arial"/>
        </w:rPr>
        <w:t xml:space="preserve"> of the total work commitment over an entire project year</w:t>
      </w:r>
      <w:r w:rsidR="004954EE" w:rsidRPr="00BE47F8">
        <w:rPr>
          <w:rFonts w:ascii="Arial" w:hAnsi="Arial" w:cs="Arial"/>
        </w:rPr>
        <w:t xml:space="preserve">. </w:t>
      </w:r>
      <w:r w:rsidR="006C4DC2" w:rsidRPr="00BE47F8">
        <w:rPr>
          <w:rFonts w:ascii="Arial" w:hAnsi="Arial" w:cs="Arial"/>
        </w:rPr>
        <w:t>The following</w:t>
      </w:r>
      <w:r w:rsidR="004A154F" w:rsidRPr="00BE47F8">
        <w:rPr>
          <w:rFonts w:ascii="Arial" w:hAnsi="Arial" w:cs="Arial"/>
        </w:rPr>
        <w:t xml:space="preserve"> should employ this methodology </w:t>
      </w:r>
      <w:r w:rsidR="006C4DC2" w:rsidRPr="00BE47F8">
        <w:rPr>
          <w:rFonts w:ascii="Arial" w:hAnsi="Arial" w:cs="Arial"/>
        </w:rPr>
        <w:t xml:space="preserve">and be </w:t>
      </w:r>
      <w:r w:rsidR="004A154F" w:rsidRPr="00BE47F8">
        <w:rPr>
          <w:rFonts w:ascii="Arial" w:hAnsi="Arial" w:cs="Arial"/>
        </w:rPr>
        <w:t>include</w:t>
      </w:r>
      <w:r w:rsidR="006C4DC2" w:rsidRPr="00BE47F8">
        <w:rPr>
          <w:rFonts w:ascii="Arial" w:hAnsi="Arial" w:cs="Arial"/>
        </w:rPr>
        <w:t xml:space="preserve">d in the budget: </w:t>
      </w:r>
    </w:p>
    <w:p w14:paraId="7862543F" w14:textId="77777777" w:rsidR="00136795" w:rsidRPr="00837CCE" w:rsidRDefault="00136795" w:rsidP="00E30D68">
      <w:pPr>
        <w:pStyle w:val="Default"/>
        <w:rPr>
          <w:rFonts w:ascii="Symbol" w:hAnsi="Symbol" w:cs="Symbol"/>
          <w:color w:val="auto"/>
        </w:rPr>
      </w:pPr>
    </w:p>
    <w:p w14:paraId="09442434" w14:textId="162D81E3" w:rsidR="002227B3" w:rsidRPr="00837CCE" w:rsidRDefault="002227B3" w:rsidP="00E30D6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>PI</w:t>
      </w:r>
    </w:p>
    <w:p w14:paraId="6F46EDBE" w14:textId="7E006D8D" w:rsidR="00136795" w:rsidRPr="00837CCE" w:rsidRDefault="002227B3" w:rsidP="00E30D6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Other </w:t>
      </w:r>
      <w:r w:rsidR="004A154F" w:rsidRPr="00837CCE">
        <w:rPr>
          <w:rFonts w:ascii="Arial" w:hAnsi="Arial" w:cs="Arial"/>
          <w:sz w:val="20"/>
          <w:szCs w:val="20"/>
        </w:rPr>
        <w:t>p</w:t>
      </w:r>
      <w:r w:rsidR="00136795" w:rsidRPr="00837CCE">
        <w:rPr>
          <w:rFonts w:ascii="Arial" w:hAnsi="Arial" w:cs="Arial"/>
          <w:sz w:val="20"/>
          <w:szCs w:val="20"/>
        </w:rPr>
        <w:t>hysician</w:t>
      </w:r>
      <w:r w:rsidRPr="00837CCE">
        <w:rPr>
          <w:rFonts w:ascii="Arial" w:hAnsi="Arial" w:cs="Arial"/>
          <w:sz w:val="20"/>
          <w:szCs w:val="20"/>
        </w:rPr>
        <w:t>s</w:t>
      </w:r>
      <w:r w:rsidR="00136795" w:rsidRPr="00837CCE">
        <w:rPr>
          <w:rFonts w:ascii="Arial" w:hAnsi="Arial" w:cs="Arial"/>
          <w:sz w:val="20"/>
          <w:szCs w:val="20"/>
        </w:rPr>
        <w:t xml:space="preserve"> </w:t>
      </w:r>
      <w:r w:rsidR="004A154F" w:rsidRPr="00837CCE">
        <w:rPr>
          <w:rFonts w:ascii="Arial" w:hAnsi="Arial" w:cs="Arial"/>
          <w:sz w:val="20"/>
          <w:szCs w:val="20"/>
        </w:rPr>
        <w:t>and nurses</w:t>
      </w:r>
    </w:p>
    <w:p w14:paraId="0F1B91C8" w14:textId="25C81E6E" w:rsidR="00136795" w:rsidRPr="00837CCE" w:rsidRDefault="00136795" w:rsidP="00E30D6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>Study Coordinator</w:t>
      </w:r>
      <w:r w:rsidR="002227B3" w:rsidRPr="00837CCE">
        <w:rPr>
          <w:rFonts w:ascii="Arial" w:hAnsi="Arial" w:cs="Arial"/>
          <w:sz w:val="20"/>
          <w:szCs w:val="20"/>
        </w:rPr>
        <w:t>s</w:t>
      </w:r>
      <w:r w:rsidRPr="00837CCE">
        <w:rPr>
          <w:rFonts w:ascii="Arial" w:hAnsi="Arial" w:cs="Arial"/>
          <w:sz w:val="20"/>
          <w:szCs w:val="20"/>
        </w:rPr>
        <w:t xml:space="preserve"> </w:t>
      </w:r>
    </w:p>
    <w:p w14:paraId="2FB44D98" w14:textId="538CC66F" w:rsidR="00136795" w:rsidRPr="00837CCE" w:rsidRDefault="00136795" w:rsidP="00E30D6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Technical </w:t>
      </w:r>
      <w:r w:rsidR="004A154F" w:rsidRPr="00837CCE">
        <w:rPr>
          <w:rFonts w:ascii="Arial" w:hAnsi="Arial" w:cs="Arial"/>
          <w:sz w:val="20"/>
          <w:szCs w:val="20"/>
        </w:rPr>
        <w:t>staff</w:t>
      </w:r>
    </w:p>
    <w:p w14:paraId="331192F1" w14:textId="61661F35" w:rsidR="00136795" w:rsidRPr="00837CCE" w:rsidRDefault="00136795" w:rsidP="00E30D6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Clerical </w:t>
      </w:r>
      <w:r w:rsidR="002227B3" w:rsidRPr="00837CCE">
        <w:rPr>
          <w:rFonts w:ascii="Arial" w:hAnsi="Arial" w:cs="Arial"/>
          <w:sz w:val="20"/>
          <w:szCs w:val="20"/>
        </w:rPr>
        <w:t>staff</w:t>
      </w:r>
    </w:p>
    <w:p w14:paraId="443EEF68" w14:textId="012308AE" w:rsidR="00136795" w:rsidRPr="00837CCE" w:rsidRDefault="004A154F" w:rsidP="00E30D6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>Other support staff</w:t>
      </w:r>
    </w:p>
    <w:p w14:paraId="0B425EDF" w14:textId="77777777" w:rsidR="00E30D68" w:rsidRPr="00837CCE" w:rsidRDefault="00E30D68" w:rsidP="00E30D68">
      <w:pPr>
        <w:autoSpaceDE w:val="0"/>
        <w:autoSpaceDN w:val="0"/>
        <w:adjustRightInd w:val="0"/>
        <w:rPr>
          <w:rFonts w:ascii="Arial" w:hAnsi="Arial" w:cs="Arial"/>
        </w:rPr>
      </w:pPr>
    </w:p>
    <w:p w14:paraId="3D734A0A" w14:textId="29E97B54" w:rsidR="00136795" w:rsidRPr="00837CCE" w:rsidRDefault="00136795" w:rsidP="00AB1B73">
      <w:pPr>
        <w:autoSpaceDE w:val="0"/>
        <w:autoSpaceDN w:val="0"/>
        <w:adjustRightInd w:val="0"/>
        <w:outlineLvl w:val="0"/>
        <w:rPr>
          <w:rFonts w:ascii="Arial" w:hAnsi="Arial" w:cs="Arial"/>
          <w:bCs/>
          <w:i/>
          <w:u w:val="single"/>
        </w:rPr>
      </w:pPr>
      <w:r w:rsidRPr="00837CCE">
        <w:rPr>
          <w:rFonts w:ascii="Arial" w:hAnsi="Arial" w:cs="Arial"/>
          <w:bCs/>
          <w:i/>
          <w:u w:val="single"/>
        </w:rPr>
        <w:t>Subject Payment</w:t>
      </w:r>
      <w:r w:rsidR="004A154F" w:rsidRPr="00837CCE">
        <w:rPr>
          <w:rFonts w:ascii="Arial" w:hAnsi="Arial" w:cs="Arial"/>
          <w:bCs/>
          <w:i/>
          <w:u w:val="single"/>
        </w:rPr>
        <w:t>s</w:t>
      </w:r>
      <w:r w:rsidRPr="00837CCE">
        <w:rPr>
          <w:rFonts w:ascii="Arial" w:hAnsi="Arial" w:cs="Arial"/>
          <w:bCs/>
          <w:i/>
          <w:u w:val="single"/>
        </w:rPr>
        <w:t xml:space="preserve">: </w:t>
      </w:r>
    </w:p>
    <w:p w14:paraId="0AEC32A2" w14:textId="77777777" w:rsidR="00136795" w:rsidRPr="00837CCE" w:rsidRDefault="00136795" w:rsidP="00E30D6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25F31E4" w14:textId="00F5B322" w:rsidR="00136795" w:rsidRPr="00837CCE" w:rsidRDefault="004A154F" w:rsidP="00E30D68">
      <w:pPr>
        <w:autoSpaceDE w:val="0"/>
        <w:autoSpaceDN w:val="0"/>
        <w:adjustRightInd w:val="0"/>
        <w:rPr>
          <w:rFonts w:ascii="Arial" w:hAnsi="Arial" w:cs="Arial"/>
        </w:rPr>
      </w:pPr>
      <w:r w:rsidRPr="00837CCE">
        <w:rPr>
          <w:rFonts w:ascii="Arial" w:hAnsi="Arial" w:cs="Arial"/>
        </w:rPr>
        <w:t>These d</w:t>
      </w:r>
      <w:r w:rsidR="00136795" w:rsidRPr="00837CCE">
        <w:rPr>
          <w:rFonts w:ascii="Arial" w:hAnsi="Arial" w:cs="Arial"/>
        </w:rPr>
        <w:t xml:space="preserve">efine </w:t>
      </w:r>
      <w:r w:rsidRPr="00837CCE">
        <w:rPr>
          <w:rFonts w:ascii="Arial" w:hAnsi="Arial" w:cs="Arial"/>
        </w:rPr>
        <w:t xml:space="preserve">the </w:t>
      </w:r>
      <w:r w:rsidR="00136795" w:rsidRPr="00837CCE">
        <w:rPr>
          <w:rFonts w:ascii="Arial" w:hAnsi="Arial" w:cs="Arial"/>
        </w:rPr>
        <w:t>amount</w:t>
      </w:r>
      <w:r w:rsidRPr="00837CCE">
        <w:rPr>
          <w:rFonts w:ascii="Arial" w:hAnsi="Arial" w:cs="Arial"/>
        </w:rPr>
        <w:t xml:space="preserve"> of remuneration paid to subject</w:t>
      </w:r>
      <w:r w:rsidR="00136795" w:rsidRPr="00837CCE">
        <w:rPr>
          <w:rFonts w:ascii="Arial" w:hAnsi="Arial" w:cs="Arial"/>
        </w:rPr>
        <w:t>s</w:t>
      </w:r>
      <w:r w:rsidRPr="00837CCE">
        <w:rPr>
          <w:rFonts w:ascii="Arial" w:hAnsi="Arial" w:cs="Arial"/>
        </w:rPr>
        <w:t xml:space="preserve"> for participation in a clinical trial, and may include:</w:t>
      </w:r>
      <w:r w:rsidR="00136795" w:rsidRPr="00837CCE">
        <w:rPr>
          <w:rFonts w:ascii="Arial" w:hAnsi="Arial" w:cs="Arial"/>
        </w:rPr>
        <w:t xml:space="preserve"> </w:t>
      </w:r>
    </w:p>
    <w:p w14:paraId="3909C4C8" w14:textId="77777777" w:rsidR="003110DC" w:rsidRPr="00837CCE" w:rsidRDefault="003110DC" w:rsidP="00E30D68">
      <w:pPr>
        <w:autoSpaceDE w:val="0"/>
        <w:autoSpaceDN w:val="0"/>
        <w:adjustRightInd w:val="0"/>
        <w:rPr>
          <w:rFonts w:ascii="Arial" w:hAnsi="Arial" w:cs="Arial"/>
        </w:rPr>
      </w:pPr>
    </w:p>
    <w:p w14:paraId="46CEF509" w14:textId="77777777" w:rsidR="00136795" w:rsidRPr="00837CCE" w:rsidRDefault="00136795" w:rsidP="00E30D68">
      <w:pPr>
        <w:pStyle w:val="ListParagraph"/>
        <w:numPr>
          <w:ilvl w:val="1"/>
          <w:numId w:val="40"/>
        </w:numPr>
        <w:autoSpaceDE w:val="0"/>
        <w:autoSpaceDN w:val="0"/>
        <w:adjustRightInd w:val="0"/>
        <w:spacing w:after="0"/>
        <w:ind w:left="72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Per visit stipends </w:t>
      </w:r>
    </w:p>
    <w:p w14:paraId="0C9B45F2" w14:textId="515C5DAC" w:rsidR="00136795" w:rsidRPr="00837CCE" w:rsidRDefault="00136795" w:rsidP="00E30D68">
      <w:pPr>
        <w:pStyle w:val="ListParagraph"/>
        <w:numPr>
          <w:ilvl w:val="1"/>
          <w:numId w:val="40"/>
        </w:numPr>
        <w:autoSpaceDE w:val="0"/>
        <w:autoSpaceDN w:val="0"/>
        <w:adjustRightInd w:val="0"/>
        <w:spacing w:after="0"/>
        <w:ind w:left="72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lastRenderedPageBreak/>
        <w:t xml:space="preserve">Travel </w:t>
      </w:r>
      <w:r w:rsidR="00AF7172" w:rsidRPr="00837CCE">
        <w:rPr>
          <w:rFonts w:ascii="Arial" w:hAnsi="Arial" w:cs="Arial"/>
          <w:sz w:val="20"/>
          <w:szCs w:val="20"/>
        </w:rPr>
        <w:t>reimbursement</w:t>
      </w:r>
      <w:r w:rsidR="006C4DC2" w:rsidRPr="00837CCE">
        <w:rPr>
          <w:rFonts w:ascii="Arial" w:hAnsi="Arial" w:cs="Arial"/>
          <w:sz w:val="20"/>
          <w:szCs w:val="20"/>
        </w:rPr>
        <w:t>s</w:t>
      </w:r>
    </w:p>
    <w:p w14:paraId="3BD70911" w14:textId="5F82734A" w:rsidR="00136795" w:rsidRPr="00837CCE" w:rsidRDefault="00AF7172" w:rsidP="00E30D68">
      <w:pPr>
        <w:pStyle w:val="ListParagraph"/>
        <w:numPr>
          <w:ilvl w:val="1"/>
          <w:numId w:val="40"/>
        </w:numPr>
        <w:autoSpaceDE w:val="0"/>
        <w:autoSpaceDN w:val="0"/>
        <w:adjustRightInd w:val="0"/>
        <w:spacing w:after="0"/>
        <w:ind w:left="72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>Cost</w:t>
      </w:r>
      <w:r w:rsidR="006C4DC2" w:rsidRPr="00837CCE">
        <w:rPr>
          <w:rFonts w:ascii="Arial" w:hAnsi="Arial" w:cs="Arial"/>
          <w:sz w:val="20"/>
          <w:szCs w:val="20"/>
        </w:rPr>
        <w:t>s</w:t>
      </w:r>
      <w:r w:rsidRPr="00837CCE">
        <w:rPr>
          <w:rFonts w:ascii="Arial" w:hAnsi="Arial" w:cs="Arial"/>
          <w:sz w:val="20"/>
          <w:szCs w:val="20"/>
        </w:rPr>
        <w:t xml:space="preserve"> of m</w:t>
      </w:r>
      <w:r w:rsidR="00136795" w:rsidRPr="00837CCE">
        <w:rPr>
          <w:rFonts w:ascii="Arial" w:hAnsi="Arial" w:cs="Arial"/>
          <w:sz w:val="20"/>
          <w:szCs w:val="20"/>
        </w:rPr>
        <w:t xml:space="preserve">eals </w:t>
      </w:r>
    </w:p>
    <w:p w14:paraId="438394D6" w14:textId="03A847AA" w:rsidR="00136795" w:rsidRPr="00837CCE" w:rsidRDefault="00C2531E" w:rsidP="00E30D68">
      <w:pPr>
        <w:pStyle w:val="ListParagraph"/>
        <w:numPr>
          <w:ilvl w:val="1"/>
          <w:numId w:val="40"/>
        </w:numPr>
        <w:autoSpaceDE w:val="0"/>
        <w:autoSpaceDN w:val="0"/>
        <w:adjustRightInd w:val="0"/>
        <w:spacing w:after="0"/>
        <w:ind w:left="72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>Parking</w:t>
      </w:r>
    </w:p>
    <w:p w14:paraId="7DCEDAAE" w14:textId="77777777" w:rsidR="00C2531E" w:rsidRPr="00837CCE" w:rsidRDefault="00C2531E" w:rsidP="00E30D68">
      <w:pPr>
        <w:autoSpaceDE w:val="0"/>
        <w:autoSpaceDN w:val="0"/>
        <w:adjustRightInd w:val="0"/>
        <w:rPr>
          <w:rFonts w:ascii="Arial" w:hAnsi="Arial" w:cs="Arial"/>
        </w:rPr>
      </w:pPr>
    </w:p>
    <w:p w14:paraId="38095761" w14:textId="6ADB089A" w:rsidR="00136795" w:rsidRPr="00837CCE" w:rsidRDefault="00AF7172" w:rsidP="00AB1B73">
      <w:pPr>
        <w:autoSpaceDE w:val="0"/>
        <w:autoSpaceDN w:val="0"/>
        <w:adjustRightInd w:val="0"/>
        <w:outlineLvl w:val="0"/>
        <w:rPr>
          <w:rFonts w:ascii="Arial" w:hAnsi="Arial" w:cs="Arial"/>
          <w:bCs/>
          <w:i/>
          <w:u w:val="single"/>
        </w:rPr>
      </w:pPr>
      <w:r w:rsidRPr="00837CCE">
        <w:rPr>
          <w:rFonts w:ascii="Arial" w:hAnsi="Arial" w:cs="Arial"/>
          <w:bCs/>
          <w:i/>
          <w:u w:val="single"/>
        </w:rPr>
        <w:t xml:space="preserve">Start-up and </w:t>
      </w:r>
      <w:r w:rsidR="00136795" w:rsidRPr="00837CCE">
        <w:rPr>
          <w:rFonts w:ascii="Arial" w:hAnsi="Arial" w:cs="Arial"/>
          <w:bCs/>
          <w:i/>
          <w:u w:val="single"/>
        </w:rPr>
        <w:t>One</w:t>
      </w:r>
      <w:r w:rsidR="00387CD3" w:rsidRPr="00837CCE">
        <w:rPr>
          <w:rFonts w:ascii="Arial" w:hAnsi="Arial" w:cs="Arial"/>
          <w:bCs/>
          <w:i/>
          <w:u w:val="single"/>
        </w:rPr>
        <w:t>-</w:t>
      </w:r>
      <w:r w:rsidR="00136795" w:rsidRPr="00837CCE">
        <w:rPr>
          <w:rFonts w:ascii="Arial" w:hAnsi="Arial" w:cs="Arial"/>
          <w:bCs/>
          <w:i/>
          <w:u w:val="single"/>
        </w:rPr>
        <w:t>Time Costs</w:t>
      </w:r>
      <w:r w:rsidR="00414230" w:rsidRPr="00837CCE">
        <w:rPr>
          <w:rFonts w:ascii="Arial" w:hAnsi="Arial" w:cs="Arial"/>
          <w:bCs/>
          <w:i/>
          <w:u w:val="single"/>
        </w:rPr>
        <w:t>:</w:t>
      </w:r>
      <w:r w:rsidR="00136795" w:rsidRPr="00837CCE">
        <w:rPr>
          <w:rFonts w:ascii="Arial" w:hAnsi="Arial" w:cs="Arial"/>
          <w:bCs/>
          <w:i/>
          <w:u w:val="single"/>
        </w:rPr>
        <w:t xml:space="preserve"> </w:t>
      </w:r>
    </w:p>
    <w:p w14:paraId="5969F6A8" w14:textId="77777777" w:rsidR="00136795" w:rsidRPr="00837CCE" w:rsidRDefault="00136795" w:rsidP="00E30D68">
      <w:pPr>
        <w:autoSpaceDE w:val="0"/>
        <w:autoSpaceDN w:val="0"/>
        <w:adjustRightInd w:val="0"/>
        <w:rPr>
          <w:rFonts w:ascii="Arial" w:hAnsi="Arial" w:cs="Arial"/>
          <w:i/>
          <w:u w:val="single"/>
        </w:rPr>
      </w:pPr>
    </w:p>
    <w:p w14:paraId="512883BD" w14:textId="4A2B093E" w:rsidR="00136795" w:rsidRPr="00837CCE" w:rsidRDefault="00136795" w:rsidP="00E30D6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IRB </w:t>
      </w:r>
      <w:r w:rsidR="00552A60">
        <w:rPr>
          <w:rFonts w:ascii="Arial" w:hAnsi="Arial" w:cs="Arial"/>
          <w:sz w:val="20"/>
          <w:szCs w:val="20"/>
        </w:rPr>
        <w:t>Initial R</w:t>
      </w:r>
      <w:r w:rsidRPr="00837CCE">
        <w:rPr>
          <w:rFonts w:ascii="Arial" w:hAnsi="Arial" w:cs="Arial"/>
          <w:sz w:val="20"/>
          <w:szCs w:val="20"/>
        </w:rPr>
        <w:t xml:space="preserve">eview </w:t>
      </w:r>
      <w:r w:rsidR="00552A60">
        <w:rPr>
          <w:rFonts w:ascii="Arial" w:hAnsi="Arial" w:cs="Arial"/>
          <w:sz w:val="20"/>
          <w:szCs w:val="20"/>
        </w:rPr>
        <w:t>F</w:t>
      </w:r>
      <w:r w:rsidRPr="00837CCE">
        <w:rPr>
          <w:rFonts w:ascii="Arial" w:hAnsi="Arial" w:cs="Arial"/>
          <w:sz w:val="20"/>
          <w:szCs w:val="20"/>
        </w:rPr>
        <w:t>ee</w:t>
      </w:r>
      <w:r w:rsidR="006C4DC2" w:rsidRPr="00837CCE">
        <w:rPr>
          <w:rFonts w:ascii="Arial" w:hAnsi="Arial" w:cs="Arial"/>
          <w:sz w:val="20"/>
          <w:szCs w:val="20"/>
        </w:rPr>
        <w:t>s</w:t>
      </w:r>
      <w:r w:rsidRPr="00837CCE">
        <w:rPr>
          <w:rFonts w:ascii="Arial" w:hAnsi="Arial" w:cs="Arial"/>
          <w:sz w:val="20"/>
          <w:szCs w:val="20"/>
        </w:rPr>
        <w:t xml:space="preserve"> </w:t>
      </w:r>
    </w:p>
    <w:p w14:paraId="1A52DB67" w14:textId="4CE4F7FE" w:rsidR="00136795" w:rsidRPr="00837CCE" w:rsidRDefault="00136795" w:rsidP="00E30D6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IRB </w:t>
      </w:r>
      <w:r w:rsidR="00552A60">
        <w:rPr>
          <w:rFonts w:ascii="Arial" w:hAnsi="Arial" w:cs="Arial"/>
          <w:sz w:val="20"/>
          <w:szCs w:val="20"/>
        </w:rPr>
        <w:t>Continuing R</w:t>
      </w:r>
      <w:r w:rsidR="00AF7172" w:rsidRPr="00837CCE">
        <w:rPr>
          <w:rFonts w:ascii="Arial" w:hAnsi="Arial" w:cs="Arial"/>
          <w:sz w:val="20"/>
          <w:szCs w:val="20"/>
        </w:rPr>
        <w:t>eview</w:t>
      </w:r>
      <w:r w:rsidR="00552A60">
        <w:rPr>
          <w:rFonts w:ascii="Arial" w:hAnsi="Arial" w:cs="Arial"/>
          <w:sz w:val="20"/>
          <w:szCs w:val="20"/>
        </w:rPr>
        <w:t xml:space="preserve"> Fees</w:t>
      </w:r>
    </w:p>
    <w:p w14:paraId="411EFDC8" w14:textId="3D92D167" w:rsidR="00136795" w:rsidRPr="00837CCE" w:rsidRDefault="00136795" w:rsidP="00E30D6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Investigational </w:t>
      </w:r>
      <w:r w:rsidR="00AF7172" w:rsidRPr="00837CCE">
        <w:rPr>
          <w:rFonts w:ascii="Arial" w:hAnsi="Arial" w:cs="Arial"/>
          <w:sz w:val="20"/>
          <w:szCs w:val="20"/>
        </w:rPr>
        <w:t>d</w:t>
      </w:r>
      <w:r w:rsidRPr="00837CCE">
        <w:rPr>
          <w:rFonts w:ascii="Arial" w:hAnsi="Arial" w:cs="Arial"/>
          <w:sz w:val="20"/>
          <w:szCs w:val="20"/>
        </w:rPr>
        <w:t xml:space="preserve">rug </w:t>
      </w:r>
      <w:r w:rsidR="00AF7172" w:rsidRPr="00837CCE">
        <w:rPr>
          <w:rFonts w:ascii="Arial" w:hAnsi="Arial" w:cs="Arial"/>
          <w:sz w:val="20"/>
          <w:szCs w:val="20"/>
        </w:rPr>
        <w:t>p</w:t>
      </w:r>
      <w:r w:rsidRPr="00837CCE">
        <w:rPr>
          <w:rFonts w:ascii="Arial" w:hAnsi="Arial" w:cs="Arial"/>
          <w:sz w:val="20"/>
          <w:szCs w:val="20"/>
        </w:rPr>
        <w:t xml:space="preserve">harmacy set-up fee and storage costs </w:t>
      </w:r>
    </w:p>
    <w:p w14:paraId="19D5500A" w14:textId="7561FBAD" w:rsidR="000128E1" w:rsidRDefault="00136795" w:rsidP="0000047B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</w:pPr>
      <w:r w:rsidRPr="00837CCE">
        <w:rPr>
          <w:rFonts w:ascii="Arial" w:hAnsi="Arial" w:cs="Arial"/>
          <w:sz w:val="20"/>
          <w:szCs w:val="20"/>
        </w:rPr>
        <w:t>Archive document storage fee</w:t>
      </w:r>
      <w:r w:rsidR="006C4DC2" w:rsidRPr="00837CCE">
        <w:rPr>
          <w:rFonts w:ascii="Arial" w:hAnsi="Arial" w:cs="Arial"/>
          <w:sz w:val="20"/>
          <w:szCs w:val="20"/>
        </w:rPr>
        <w:t>s</w:t>
      </w:r>
    </w:p>
    <w:p w14:paraId="276C4F79" w14:textId="77777777" w:rsidR="000128E1" w:rsidRPr="00837CCE" w:rsidRDefault="000128E1" w:rsidP="00E30D68">
      <w:pPr>
        <w:autoSpaceDE w:val="0"/>
        <w:autoSpaceDN w:val="0"/>
        <w:adjustRightInd w:val="0"/>
        <w:rPr>
          <w:rFonts w:ascii="Arial" w:hAnsi="Arial" w:cs="Arial"/>
        </w:rPr>
      </w:pPr>
    </w:p>
    <w:p w14:paraId="6D1B9104" w14:textId="77777777" w:rsidR="004954EE" w:rsidRPr="00BE47F8" w:rsidRDefault="00414230" w:rsidP="00AB1B73">
      <w:pPr>
        <w:autoSpaceDE w:val="0"/>
        <w:autoSpaceDN w:val="0"/>
        <w:adjustRightInd w:val="0"/>
        <w:outlineLvl w:val="0"/>
        <w:rPr>
          <w:rFonts w:ascii="Arial" w:hAnsi="Arial" w:cs="Arial"/>
          <w:i/>
          <w:u w:val="single"/>
        </w:rPr>
      </w:pPr>
      <w:r w:rsidRPr="00BE47F8">
        <w:rPr>
          <w:rFonts w:ascii="Arial" w:hAnsi="Arial" w:cs="Arial"/>
          <w:i/>
          <w:u w:val="single"/>
        </w:rPr>
        <w:t>Administrative Costs:</w:t>
      </w:r>
    </w:p>
    <w:p w14:paraId="55973160" w14:textId="77777777" w:rsidR="00414230" w:rsidRPr="00BE47F8" w:rsidRDefault="00414230" w:rsidP="00E30D68">
      <w:pPr>
        <w:autoSpaceDE w:val="0"/>
        <w:autoSpaceDN w:val="0"/>
        <w:adjustRightInd w:val="0"/>
        <w:rPr>
          <w:rFonts w:ascii="Arial" w:hAnsi="Arial" w:cs="Arial"/>
          <w:i/>
          <w:u w:val="single"/>
        </w:rPr>
      </w:pPr>
    </w:p>
    <w:p w14:paraId="244E1182" w14:textId="6036D4D6" w:rsidR="00545DC4" w:rsidRPr="00837CCE" w:rsidRDefault="00414230" w:rsidP="00E30D68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Facility &amp; Administrative (F&amp;A) costs </w:t>
      </w:r>
      <w:r w:rsidR="00AF7172" w:rsidRPr="00837CCE">
        <w:rPr>
          <w:rFonts w:ascii="Arial" w:hAnsi="Arial" w:cs="Arial"/>
          <w:sz w:val="20"/>
          <w:szCs w:val="20"/>
        </w:rPr>
        <w:t>(</w:t>
      </w:r>
      <w:r w:rsidRPr="00837CCE">
        <w:rPr>
          <w:rFonts w:ascii="Arial" w:hAnsi="Arial" w:cs="Arial"/>
          <w:sz w:val="20"/>
          <w:szCs w:val="20"/>
        </w:rPr>
        <w:t xml:space="preserve">also </w:t>
      </w:r>
      <w:r w:rsidR="00A45A9F">
        <w:rPr>
          <w:rFonts w:ascii="Arial" w:hAnsi="Arial" w:cs="Arial"/>
          <w:sz w:val="20"/>
          <w:szCs w:val="20"/>
        </w:rPr>
        <w:t>known</w:t>
      </w:r>
      <w:r w:rsidRPr="00837CCE">
        <w:rPr>
          <w:rFonts w:ascii="Arial" w:hAnsi="Arial" w:cs="Arial"/>
          <w:sz w:val="20"/>
          <w:szCs w:val="20"/>
        </w:rPr>
        <w:t xml:space="preserve"> as indirect costs</w:t>
      </w:r>
      <w:r w:rsidR="00AF7172" w:rsidRPr="00837CCE">
        <w:rPr>
          <w:rFonts w:ascii="Arial" w:hAnsi="Arial" w:cs="Arial"/>
          <w:sz w:val="20"/>
          <w:szCs w:val="20"/>
        </w:rPr>
        <w:t>)</w:t>
      </w:r>
      <w:r w:rsidRPr="00837CCE">
        <w:rPr>
          <w:rFonts w:ascii="Arial" w:hAnsi="Arial" w:cs="Arial"/>
          <w:sz w:val="20"/>
          <w:szCs w:val="20"/>
        </w:rPr>
        <w:t xml:space="preserve"> are costs that are incurred by a</w:t>
      </w:r>
      <w:r w:rsidR="00AF7172" w:rsidRPr="00837CCE">
        <w:rPr>
          <w:rFonts w:ascii="Arial" w:hAnsi="Arial" w:cs="Arial"/>
          <w:sz w:val="20"/>
          <w:szCs w:val="20"/>
        </w:rPr>
        <w:t>n institution</w:t>
      </w:r>
      <w:r w:rsidRPr="00837CCE">
        <w:rPr>
          <w:rFonts w:ascii="Arial" w:hAnsi="Arial" w:cs="Arial"/>
          <w:sz w:val="20"/>
          <w:szCs w:val="20"/>
        </w:rPr>
        <w:t xml:space="preserve"> for common </w:t>
      </w:r>
      <w:r w:rsidR="00AF7172" w:rsidRPr="00837CCE">
        <w:rPr>
          <w:rFonts w:ascii="Arial" w:hAnsi="Arial" w:cs="Arial"/>
          <w:sz w:val="20"/>
          <w:szCs w:val="20"/>
        </w:rPr>
        <w:t>administrative or res</w:t>
      </w:r>
      <w:r w:rsidR="00387CD3" w:rsidRPr="00837CCE">
        <w:rPr>
          <w:rFonts w:ascii="Arial" w:hAnsi="Arial" w:cs="Arial"/>
          <w:sz w:val="20"/>
          <w:szCs w:val="20"/>
        </w:rPr>
        <w:t xml:space="preserve">ource </w:t>
      </w:r>
      <w:r w:rsidR="0069532B" w:rsidRPr="00837CCE">
        <w:rPr>
          <w:rFonts w:ascii="Arial" w:hAnsi="Arial" w:cs="Arial"/>
          <w:sz w:val="20"/>
          <w:szCs w:val="20"/>
        </w:rPr>
        <w:t>expenditures</w:t>
      </w:r>
      <w:r w:rsidRPr="00837CCE">
        <w:rPr>
          <w:rFonts w:ascii="Arial" w:hAnsi="Arial" w:cs="Arial"/>
          <w:sz w:val="20"/>
          <w:szCs w:val="20"/>
        </w:rPr>
        <w:t xml:space="preserve"> </w:t>
      </w:r>
      <w:r w:rsidR="00387CD3" w:rsidRPr="00837CCE">
        <w:rPr>
          <w:rFonts w:ascii="Arial" w:hAnsi="Arial" w:cs="Arial"/>
          <w:sz w:val="20"/>
          <w:szCs w:val="20"/>
        </w:rPr>
        <w:t xml:space="preserve">that </w:t>
      </w:r>
      <w:r w:rsidRPr="00837CCE">
        <w:rPr>
          <w:rFonts w:ascii="Arial" w:hAnsi="Arial" w:cs="Arial"/>
          <w:sz w:val="20"/>
          <w:szCs w:val="20"/>
        </w:rPr>
        <w:t xml:space="preserve">cannot </w:t>
      </w:r>
      <w:r w:rsidR="00A45A9F" w:rsidRPr="00837CCE">
        <w:rPr>
          <w:rFonts w:ascii="Arial" w:hAnsi="Arial" w:cs="Arial"/>
          <w:sz w:val="20"/>
          <w:szCs w:val="20"/>
        </w:rPr>
        <w:t xml:space="preserve">specifically </w:t>
      </w:r>
      <w:r w:rsidRPr="00837CCE">
        <w:rPr>
          <w:rFonts w:ascii="Arial" w:hAnsi="Arial" w:cs="Arial"/>
          <w:sz w:val="20"/>
          <w:szCs w:val="20"/>
        </w:rPr>
        <w:t xml:space="preserve">be identified with a particular project or contract. </w:t>
      </w:r>
      <w:r w:rsidR="00387CD3" w:rsidRPr="00837CCE">
        <w:rPr>
          <w:rFonts w:ascii="Arial" w:hAnsi="Arial" w:cs="Arial"/>
          <w:sz w:val="20"/>
          <w:szCs w:val="20"/>
        </w:rPr>
        <w:t>The terms ‘</w:t>
      </w:r>
      <w:r w:rsidR="0069532B" w:rsidRPr="00837CCE">
        <w:rPr>
          <w:rFonts w:ascii="Arial" w:hAnsi="Arial" w:cs="Arial"/>
          <w:sz w:val="20"/>
          <w:szCs w:val="20"/>
        </w:rPr>
        <w:t>F&amp;A</w:t>
      </w:r>
      <w:r w:rsidR="00387CD3" w:rsidRPr="00837CCE">
        <w:rPr>
          <w:rFonts w:ascii="Arial" w:hAnsi="Arial" w:cs="Arial"/>
          <w:sz w:val="20"/>
          <w:szCs w:val="20"/>
        </w:rPr>
        <w:t>’</w:t>
      </w:r>
      <w:r w:rsidRPr="00837CCE">
        <w:rPr>
          <w:rFonts w:ascii="Arial" w:hAnsi="Arial" w:cs="Arial"/>
          <w:sz w:val="20"/>
          <w:szCs w:val="20"/>
        </w:rPr>
        <w:t xml:space="preserve"> </w:t>
      </w:r>
      <w:r w:rsidR="00387CD3" w:rsidRPr="00837CCE">
        <w:rPr>
          <w:rFonts w:ascii="Arial" w:hAnsi="Arial" w:cs="Arial"/>
          <w:sz w:val="20"/>
          <w:szCs w:val="20"/>
        </w:rPr>
        <w:t>and</w:t>
      </w:r>
      <w:r w:rsidRPr="00837CCE">
        <w:rPr>
          <w:rFonts w:ascii="Arial" w:hAnsi="Arial" w:cs="Arial"/>
          <w:sz w:val="20"/>
          <w:szCs w:val="20"/>
        </w:rPr>
        <w:t xml:space="preserve"> </w:t>
      </w:r>
      <w:r w:rsidR="00387CD3" w:rsidRPr="00837CCE">
        <w:rPr>
          <w:rFonts w:ascii="Arial" w:hAnsi="Arial" w:cs="Arial"/>
          <w:sz w:val="20"/>
          <w:szCs w:val="20"/>
        </w:rPr>
        <w:t>‘</w:t>
      </w:r>
      <w:r w:rsidRPr="00837CCE">
        <w:rPr>
          <w:rFonts w:ascii="Arial" w:hAnsi="Arial" w:cs="Arial"/>
          <w:sz w:val="20"/>
          <w:szCs w:val="20"/>
        </w:rPr>
        <w:t>indirect</w:t>
      </w:r>
      <w:r w:rsidR="00387CD3" w:rsidRPr="00837CCE">
        <w:rPr>
          <w:rFonts w:ascii="Arial" w:hAnsi="Arial" w:cs="Arial"/>
          <w:sz w:val="20"/>
          <w:szCs w:val="20"/>
        </w:rPr>
        <w:t>’</w:t>
      </w:r>
      <w:r w:rsidRPr="00837CCE">
        <w:rPr>
          <w:rFonts w:ascii="Arial" w:hAnsi="Arial" w:cs="Arial"/>
          <w:sz w:val="20"/>
          <w:szCs w:val="20"/>
        </w:rPr>
        <w:t xml:space="preserve"> </w:t>
      </w:r>
      <w:r w:rsidR="00387CD3" w:rsidRPr="00837CCE">
        <w:rPr>
          <w:rFonts w:ascii="Arial" w:hAnsi="Arial" w:cs="Arial"/>
          <w:sz w:val="20"/>
          <w:szCs w:val="20"/>
        </w:rPr>
        <w:t>may</w:t>
      </w:r>
      <w:r w:rsidRPr="00837CCE">
        <w:rPr>
          <w:rFonts w:ascii="Arial" w:hAnsi="Arial" w:cs="Arial"/>
          <w:sz w:val="20"/>
          <w:szCs w:val="20"/>
        </w:rPr>
        <w:t xml:space="preserve"> be used interchangeably. </w:t>
      </w:r>
      <w:r w:rsidR="00387CD3" w:rsidRPr="00837CCE">
        <w:rPr>
          <w:rFonts w:ascii="Arial" w:hAnsi="Arial" w:cs="Arial"/>
          <w:sz w:val="20"/>
          <w:szCs w:val="20"/>
        </w:rPr>
        <w:t xml:space="preserve">The F&amp;A rate at </w:t>
      </w:r>
      <w:r w:rsidR="00AB1B73">
        <w:rPr>
          <w:rFonts w:ascii="Arial" w:hAnsi="Arial" w:cs="Arial"/>
          <w:sz w:val="20"/>
          <w:szCs w:val="20"/>
        </w:rPr>
        <w:t>TTUHSC EL PASO</w:t>
      </w:r>
      <w:r w:rsidR="00515D4C">
        <w:rPr>
          <w:rFonts w:ascii="Arial" w:hAnsi="Arial" w:cs="Arial"/>
          <w:sz w:val="20"/>
          <w:szCs w:val="20"/>
        </w:rPr>
        <w:t xml:space="preserve"> for</w:t>
      </w:r>
      <w:r w:rsidR="00545DC4" w:rsidRPr="00837CCE">
        <w:rPr>
          <w:rFonts w:ascii="Arial" w:hAnsi="Arial" w:cs="Arial"/>
          <w:sz w:val="20"/>
          <w:szCs w:val="20"/>
        </w:rPr>
        <w:t xml:space="preserve"> </w:t>
      </w:r>
      <w:r w:rsidR="00AB1B73">
        <w:rPr>
          <w:rFonts w:ascii="Arial" w:hAnsi="Arial" w:cs="Arial"/>
          <w:sz w:val="20"/>
          <w:szCs w:val="20"/>
        </w:rPr>
        <w:t>i</w:t>
      </w:r>
      <w:r w:rsidR="00515D4C">
        <w:rPr>
          <w:rFonts w:ascii="Arial" w:hAnsi="Arial" w:cs="Arial"/>
          <w:sz w:val="20"/>
          <w:szCs w:val="20"/>
        </w:rPr>
        <w:t xml:space="preserve">ndustry </w:t>
      </w:r>
      <w:r w:rsidR="00AB1B73">
        <w:rPr>
          <w:rFonts w:ascii="Arial" w:hAnsi="Arial" w:cs="Arial"/>
          <w:sz w:val="20"/>
          <w:szCs w:val="20"/>
        </w:rPr>
        <w:t>sponsor</w:t>
      </w:r>
      <w:r w:rsidR="00AB1B73" w:rsidRPr="00837CCE">
        <w:rPr>
          <w:rFonts w:ascii="Arial" w:hAnsi="Arial" w:cs="Arial"/>
          <w:sz w:val="20"/>
          <w:szCs w:val="20"/>
        </w:rPr>
        <w:t xml:space="preserve">ed </w:t>
      </w:r>
      <w:r w:rsidR="00545DC4" w:rsidRPr="00837CCE">
        <w:rPr>
          <w:rFonts w:ascii="Arial" w:hAnsi="Arial" w:cs="Arial"/>
          <w:sz w:val="20"/>
          <w:szCs w:val="20"/>
        </w:rPr>
        <w:t xml:space="preserve">clinical trials is </w:t>
      </w:r>
      <w:r w:rsidR="00387CD3" w:rsidRPr="00837CCE">
        <w:rPr>
          <w:rFonts w:ascii="Arial" w:hAnsi="Arial" w:cs="Arial"/>
          <w:sz w:val="20"/>
          <w:szCs w:val="20"/>
        </w:rPr>
        <w:t xml:space="preserve">currently </w:t>
      </w:r>
      <w:r w:rsidR="00EE3213">
        <w:rPr>
          <w:rFonts w:ascii="Arial" w:hAnsi="Arial" w:cs="Arial"/>
          <w:sz w:val="20"/>
          <w:szCs w:val="20"/>
        </w:rPr>
        <w:t>3</w:t>
      </w:r>
      <w:bookmarkStart w:id="0" w:name="_GoBack"/>
      <w:bookmarkEnd w:id="0"/>
      <w:r w:rsidR="00EE3213">
        <w:rPr>
          <w:rFonts w:ascii="Arial" w:hAnsi="Arial" w:cs="Arial"/>
          <w:sz w:val="20"/>
          <w:szCs w:val="20"/>
        </w:rPr>
        <w:t>1</w:t>
      </w:r>
      <w:r w:rsidR="00545DC4" w:rsidRPr="00837CCE">
        <w:rPr>
          <w:rFonts w:ascii="Arial" w:hAnsi="Arial" w:cs="Arial"/>
          <w:sz w:val="20"/>
          <w:szCs w:val="20"/>
        </w:rPr>
        <w:t>%.</w:t>
      </w:r>
    </w:p>
    <w:p w14:paraId="620275B3" w14:textId="09EDE1C2" w:rsidR="00414230" w:rsidRPr="00837CCE" w:rsidRDefault="00387CD3" w:rsidP="00E30D68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>A c</w:t>
      </w:r>
      <w:r w:rsidR="00414230" w:rsidRPr="00837CCE">
        <w:rPr>
          <w:rFonts w:ascii="Arial" w:hAnsi="Arial" w:cs="Arial"/>
          <w:sz w:val="20"/>
          <w:szCs w:val="20"/>
        </w:rPr>
        <w:t xml:space="preserve">ancellation </w:t>
      </w:r>
      <w:r w:rsidRPr="00837CCE">
        <w:rPr>
          <w:rFonts w:ascii="Arial" w:hAnsi="Arial" w:cs="Arial"/>
          <w:sz w:val="20"/>
          <w:szCs w:val="20"/>
        </w:rPr>
        <w:t>f</w:t>
      </w:r>
      <w:r w:rsidR="00414230" w:rsidRPr="00837CCE">
        <w:rPr>
          <w:rFonts w:ascii="Arial" w:hAnsi="Arial" w:cs="Arial"/>
          <w:sz w:val="20"/>
          <w:szCs w:val="20"/>
        </w:rPr>
        <w:t xml:space="preserve">ee </w:t>
      </w:r>
      <w:r w:rsidRPr="00837CCE">
        <w:rPr>
          <w:rFonts w:ascii="Arial" w:hAnsi="Arial" w:cs="Arial"/>
          <w:sz w:val="20"/>
          <w:szCs w:val="20"/>
        </w:rPr>
        <w:t xml:space="preserve">should be </w:t>
      </w:r>
      <w:r w:rsidR="006C4DC2" w:rsidRPr="00837CCE">
        <w:rPr>
          <w:rFonts w:ascii="Arial" w:hAnsi="Arial" w:cs="Arial"/>
          <w:sz w:val="20"/>
          <w:szCs w:val="20"/>
        </w:rPr>
        <w:t>included in the budget to cover incurred costs</w:t>
      </w:r>
      <w:r w:rsidRPr="00837CCE">
        <w:rPr>
          <w:rFonts w:ascii="Arial" w:hAnsi="Arial" w:cs="Arial"/>
          <w:sz w:val="20"/>
          <w:szCs w:val="20"/>
        </w:rPr>
        <w:t xml:space="preserve"> i</w:t>
      </w:r>
      <w:r w:rsidR="0069532B" w:rsidRPr="00837CCE">
        <w:rPr>
          <w:rFonts w:ascii="Arial" w:hAnsi="Arial" w:cs="Arial"/>
          <w:sz w:val="20"/>
          <w:szCs w:val="20"/>
        </w:rPr>
        <w:t>f</w:t>
      </w:r>
      <w:r w:rsidRPr="00837CCE">
        <w:rPr>
          <w:rFonts w:ascii="Arial" w:hAnsi="Arial" w:cs="Arial"/>
          <w:sz w:val="20"/>
          <w:szCs w:val="20"/>
        </w:rPr>
        <w:t xml:space="preserve"> the </w:t>
      </w:r>
      <w:r w:rsidR="00A45A9F">
        <w:rPr>
          <w:rFonts w:ascii="Arial" w:hAnsi="Arial" w:cs="Arial"/>
          <w:sz w:val="20"/>
          <w:szCs w:val="20"/>
        </w:rPr>
        <w:t>i</w:t>
      </w:r>
      <w:r w:rsidR="00515D4C">
        <w:rPr>
          <w:rFonts w:ascii="Arial" w:hAnsi="Arial" w:cs="Arial"/>
          <w:sz w:val="20"/>
          <w:szCs w:val="20"/>
        </w:rPr>
        <w:t xml:space="preserve">ndustry </w:t>
      </w:r>
      <w:r w:rsidR="00A45A9F">
        <w:rPr>
          <w:rFonts w:ascii="Arial" w:hAnsi="Arial" w:cs="Arial"/>
          <w:sz w:val="20"/>
          <w:szCs w:val="20"/>
        </w:rPr>
        <w:t>s</w:t>
      </w:r>
      <w:r w:rsidR="00515D4C">
        <w:rPr>
          <w:rFonts w:ascii="Arial" w:hAnsi="Arial" w:cs="Arial"/>
          <w:sz w:val="20"/>
          <w:szCs w:val="20"/>
        </w:rPr>
        <w:t>ponsor</w:t>
      </w:r>
      <w:r w:rsidR="00414230" w:rsidRPr="00837CCE">
        <w:rPr>
          <w:rFonts w:ascii="Arial" w:hAnsi="Arial" w:cs="Arial"/>
          <w:sz w:val="20"/>
          <w:szCs w:val="20"/>
        </w:rPr>
        <w:t xml:space="preserve"> </w:t>
      </w:r>
      <w:r w:rsidR="006C4DC2" w:rsidRPr="00837CCE">
        <w:rPr>
          <w:rFonts w:ascii="Arial" w:hAnsi="Arial" w:cs="Arial"/>
          <w:sz w:val="20"/>
          <w:szCs w:val="20"/>
        </w:rPr>
        <w:t xml:space="preserve">prematurely </w:t>
      </w:r>
      <w:r w:rsidR="00414230" w:rsidRPr="00837CCE">
        <w:rPr>
          <w:rFonts w:ascii="Arial" w:hAnsi="Arial" w:cs="Arial"/>
          <w:sz w:val="20"/>
          <w:szCs w:val="20"/>
        </w:rPr>
        <w:t xml:space="preserve">terminates </w:t>
      </w:r>
      <w:r w:rsidRPr="00837CCE">
        <w:rPr>
          <w:rFonts w:ascii="Arial" w:hAnsi="Arial" w:cs="Arial"/>
          <w:sz w:val="20"/>
          <w:szCs w:val="20"/>
        </w:rPr>
        <w:t xml:space="preserve">the </w:t>
      </w:r>
      <w:r w:rsidR="00414230" w:rsidRPr="00837CCE">
        <w:rPr>
          <w:rFonts w:ascii="Arial" w:hAnsi="Arial" w:cs="Arial"/>
          <w:sz w:val="20"/>
          <w:szCs w:val="20"/>
        </w:rPr>
        <w:t xml:space="preserve">study. This provides </w:t>
      </w:r>
      <w:r w:rsidRPr="00837CCE">
        <w:rPr>
          <w:rFonts w:ascii="Arial" w:hAnsi="Arial" w:cs="Arial"/>
          <w:sz w:val="20"/>
          <w:szCs w:val="20"/>
        </w:rPr>
        <w:t xml:space="preserve">a way for </w:t>
      </w:r>
      <w:r w:rsidR="00414230" w:rsidRPr="00837CCE">
        <w:rPr>
          <w:rFonts w:ascii="Arial" w:hAnsi="Arial" w:cs="Arial"/>
          <w:sz w:val="20"/>
          <w:szCs w:val="20"/>
        </w:rPr>
        <w:t xml:space="preserve">the institution </w:t>
      </w:r>
      <w:r w:rsidRPr="00837CCE">
        <w:rPr>
          <w:rFonts w:ascii="Arial" w:hAnsi="Arial" w:cs="Arial"/>
          <w:sz w:val="20"/>
          <w:szCs w:val="20"/>
        </w:rPr>
        <w:t>to</w:t>
      </w:r>
      <w:r w:rsidR="00414230" w:rsidRPr="00837CCE">
        <w:rPr>
          <w:rFonts w:ascii="Arial" w:hAnsi="Arial" w:cs="Arial"/>
          <w:sz w:val="20"/>
          <w:szCs w:val="20"/>
        </w:rPr>
        <w:t xml:space="preserve"> recover</w:t>
      </w:r>
      <w:r w:rsidRPr="00837CCE">
        <w:rPr>
          <w:rFonts w:ascii="Arial" w:hAnsi="Arial" w:cs="Arial"/>
          <w:sz w:val="20"/>
          <w:szCs w:val="20"/>
        </w:rPr>
        <w:t xml:space="preserve"> some</w:t>
      </w:r>
      <w:r w:rsidR="00414230" w:rsidRPr="00837CCE">
        <w:rPr>
          <w:rFonts w:ascii="Arial" w:hAnsi="Arial" w:cs="Arial"/>
          <w:sz w:val="20"/>
          <w:szCs w:val="20"/>
        </w:rPr>
        <w:t xml:space="preserve"> of</w:t>
      </w:r>
      <w:r w:rsidRPr="00837CCE">
        <w:rPr>
          <w:rFonts w:ascii="Arial" w:hAnsi="Arial" w:cs="Arial"/>
          <w:sz w:val="20"/>
          <w:szCs w:val="20"/>
        </w:rPr>
        <w:t xml:space="preserve"> the</w:t>
      </w:r>
      <w:r w:rsidR="00414230" w:rsidRPr="00837CCE">
        <w:rPr>
          <w:rFonts w:ascii="Arial" w:hAnsi="Arial" w:cs="Arial"/>
          <w:sz w:val="20"/>
          <w:szCs w:val="20"/>
        </w:rPr>
        <w:t xml:space="preserve"> “sunk</w:t>
      </w:r>
      <w:r w:rsidRPr="00837CCE">
        <w:rPr>
          <w:rFonts w:ascii="Arial" w:hAnsi="Arial" w:cs="Arial"/>
          <w:sz w:val="20"/>
          <w:szCs w:val="20"/>
        </w:rPr>
        <w:t>en</w:t>
      </w:r>
      <w:r w:rsidR="00414230" w:rsidRPr="00837CCE">
        <w:rPr>
          <w:rFonts w:ascii="Arial" w:hAnsi="Arial" w:cs="Arial"/>
          <w:sz w:val="20"/>
          <w:szCs w:val="20"/>
        </w:rPr>
        <w:t xml:space="preserve"> costs” in starting </w:t>
      </w:r>
      <w:r w:rsidRPr="00837CCE">
        <w:rPr>
          <w:rFonts w:ascii="Arial" w:hAnsi="Arial" w:cs="Arial"/>
          <w:sz w:val="20"/>
          <w:szCs w:val="20"/>
        </w:rPr>
        <w:t>or</w:t>
      </w:r>
      <w:r w:rsidR="00414230" w:rsidRPr="00837CCE">
        <w:rPr>
          <w:rFonts w:ascii="Arial" w:hAnsi="Arial" w:cs="Arial"/>
          <w:sz w:val="20"/>
          <w:szCs w:val="20"/>
        </w:rPr>
        <w:t xml:space="preserve"> running a trial. </w:t>
      </w:r>
    </w:p>
    <w:p w14:paraId="53D15952" w14:textId="77777777" w:rsidR="00C2531E" w:rsidRPr="00837CCE" w:rsidRDefault="00C2531E" w:rsidP="00E30D68">
      <w:pPr>
        <w:autoSpaceDE w:val="0"/>
        <w:autoSpaceDN w:val="0"/>
        <w:adjustRightInd w:val="0"/>
        <w:rPr>
          <w:rFonts w:ascii="Arial" w:hAnsi="Arial" w:cs="Arial"/>
        </w:rPr>
      </w:pPr>
    </w:p>
    <w:p w14:paraId="136A4D30" w14:textId="77701172" w:rsidR="00414230" w:rsidRPr="00BE47F8" w:rsidRDefault="0069532B" w:rsidP="00E30D68">
      <w:pPr>
        <w:autoSpaceDE w:val="0"/>
        <w:autoSpaceDN w:val="0"/>
        <w:adjustRightInd w:val="0"/>
        <w:rPr>
          <w:rFonts w:ascii="Arial" w:hAnsi="Arial" w:cs="Arial"/>
        </w:rPr>
      </w:pPr>
      <w:r w:rsidRPr="00837CCE">
        <w:rPr>
          <w:rFonts w:ascii="Arial" w:hAnsi="Arial" w:cs="Arial"/>
          <w:b/>
          <w:u w:val="single"/>
        </w:rPr>
        <w:t>Note</w:t>
      </w:r>
      <w:r w:rsidRPr="00837CCE">
        <w:rPr>
          <w:rFonts w:ascii="Arial" w:hAnsi="Arial" w:cs="Arial"/>
          <w:b/>
        </w:rPr>
        <w:t xml:space="preserve">: </w:t>
      </w:r>
      <w:r w:rsidR="00F01680" w:rsidRPr="00BE47F8">
        <w:rPr>
          <w:rFonts w:ascii="Arial" w:hAnsi="Arial" w:cs="Arial"/>
        </w:rPr>
        <w:t>An</w:t>
      </w:r>
      <w:r w:rsidRPr="00BE47F8">
        <w:rPr>
          <w:rFonts w:ascii="Arial" w:hAnsi="Arial" w:cs="Arial"/>
        </w:rPr>
        <w:t xml:space="preserve"> </w:t>
      </w:r>
      <w:r w:rsidR="00A45A9F">
        <w:rPr>
          <w:rFonts w:ascii="Arial" w:hAnsi="Arial" w:cs="Arial"/>
        </w:rPr>
        <w:t>i</w:t>
      </w:r>
      <w:r w:rsidR="00515D4C">
        <w:rPr>
          <w:rFonts w:ascii="Arial" w:hAnsi="Arial" w:cs="Arial"/>
        </w:rPr>
        <w:t xml:space="preserve">ndustry </w:t>
      </w:r>
      <w:r w:rsidR="00A45A9F">
        <w:rPr>
          <w:rFonts w:ascii="Arial" w:hAnsi="Arial" w:cs="Arial"/>
        </w:rPr>
        <w:t>s</w:t>
      </w:r>
      <w:r w:rsidR="00515D4C">
        <w:rPr>
          <w:rFonts w:ascii="Arial" w:hAnsi="Arial" w:cs="Arial"/>
        </w:rPr>
        <w:t>ponsor</w:t>
      </w:r>
      <w:r w:rsidRPr="00BE47F8">
        <w:rPr>
          <w:rFonts w:ascii="Arial" w:hAnsi="Arial" w:cs="Arial"/>
        </w:rPr>
        <w:t xml:space="preserve"> </w:t>
      </w:r>
      <w:r w:rsidR="00E30D68" w:rsidRPr="00BE47F8">
        <w:rPr>
          <w:rFonts w:ascii="Arial" w:hAnsi="Arial" w:cs="Arial"/>
        </w:rPr>
        <w:t xml:space="preserve">may </w:t>
      </w:r>
      <w:r w:rsidR="00387CD3" w:rsidRPr="00BE47F8">
        <w:rPr>
          <w:rFonts w:ascii="Arial" w:hAnsi="Arial" w:cs="Arial"/>
        </w:rPr>
        <w:t>want to reduce the F&amp;A</w:t>
      </w:r>
      <w:r w:rsidR="00414230" w:rsidRPr="00BE47F8">
        <w:rPr>
          <w:rFonts w:ascii="Arial" w:hAnsi="Arial" w:cs="Arial"/>
        </w:rPr>
        <w:t xml:space="preserve"> </w:t>
      </w:r>
      <w:r w:rsidR="00387CD3" w:rsidRPr="00BE47F8">
        <w:rPr>
          <w:rFonts w:ascii="Arial" w:hAnsi="Arial" w:cs="Arial"/>
        </w:rPr>
        <w:t>rate for a project.</w:t>
      </w:r>
      <w:r w:rsidR="00414230" w:rsidRPr="00BE47F8">
        <w:rPr>
          <w:rFonts w:ascii="Arial" w:hAnsi="Arial" w:cs="Arial"/>
        </w:rPr>
        <w:t xml:space="preserve"> </w:t>
      </w:r>
      <w:r w:rsidR="00387CD3" w:rsidRPr="00BE47F8">
        <w:rPr>
          <w:rFonts w:ascii="Arial" w:hAnsi="Arial" w:cs="Arial"/>
        </w:rPr>
        <w:t>F&amp;A should be treated</w:t>
      </w:r>
      <w:r w:rsidR="00414230" w:rsidRPr="00BE47F8">
        <w:rPr>
          <w:rFonts w:ascii="Arial" w:hAnsi="Arial" w:cs="Arial"/>
        </w:rPr>
        <w:t xml:space="preserve"> as </w:t>
      </w:r>
      <w:r w:rsidR="00387CD3" w:rsidRPr="00BE47F8">
        <w:rPr>
          <w:rFonts w:ascii="Arial" w:hAnsi="Arial" w:cs="Arial"/>
        </w:rPr>
        <w:t xml:space="preserve">a </w:t>
      </w:r>
      <w:r w:rsidR="00414230" w:rsidRPr="00BE47F8">
        <w:rPr>
          <w:rFonts w:ascii="Arial" w:hAnsi="Arial" w:cs="Arial"/>
        </w:rPr>
        <w:t>non-negotiable</w:t>
      </w:r>
      <w:r w:rsidR="00387CD3" w:rsidRPr="00BE47F8">
        <w:rPr>
          <w:rFonts w:ascii="Arial" w:hAnsi="Arial" w:cs="Arial"/>
        </w:rPr>
        <w:t xml:space="preserve"> component of the overall budget</w:t>
      </w:r>
      <w:r w:rsidR="00414230" w:rsidRPr="00BE47F8">
        <w:rPr>
          <w:rFonts w:ascii="Arial" w:hAnsi="Arial" w:cs="Arial"/>
        </w:rPr>
        <w:t xml:space="preserve">. </w:t>
      </w:r>
      <w:r w:rsidR="00387CD3" w:rsidRPr="00BE47F8">
        <w:rPr>
          <w:rFonts w:ascii="Arial" w:hAnsi="Arial" w:cs="Arial"/>
        </w:rPr>
        <w:t>The PI should be prepared to p</w:t>
      </w:r>
      <w:r w:rsidR="00414230" w:rsidRPr="00BE47F8">
        <w:rPr>
          <w:rFonts w:ascii="Arial" w:hAnsi="Arial" w:cs="Arial"/>
        </w:rPr>
        <w:t xml:space="preserve">rovide </w:t>
      </w:r>
      <w:r w:rsidR="00387CD3" w:rsidRPr="00BE47F8">
        <w:rPr>
          <w:rFonts w:ascii="Arial" w:hAnsi="Arial" w:cs="Arial"/>
        </w:rPr>
        <w:t xml:space="preserve">necessary details to justify all budgetary costs for each </w:t>
      </w:r>
      <w:r w:rsidR="00C2531E" w:rsidRPr="00BE47F8">
        <w:rPr>
          <w:rFonts w:ascii="Arial" w:hAnsi="Arial" w:cs="Arial"/>
        </w:rPr>
        <w:t>activity in the clinical trial.</w:t>
      </w:r>
      <w:r w:rsidR="00387CD3" w:rsidRPr="00BE47F8">
        <w:rPr>
          <w:rFonts w:ascii="Arial" w:hAnsi="Arial" w:cs="Arial"/>
        </w:rPr>
        <w:t xml:space="preserve"> </w:t>
      </w:r>
    </w:p>
    <w:p w14:paraId="701FF942" w14:textId="77777777" w:rsidR="0045735F" w:rsidRPr="00BE47F8" w:rsidRDefault="0045735F" w:rsidP="00E30D68">
      <w:pPr>
        <w:autoSpaceDE w:val="0"/>
        <w:autoSpaceDN w:val="0"/>
        <w:adjustRightInd w:val="0"/>
        <w:rPr>
          <w:rFonts w:ascii="Arial" w:hAnsi="Arial" w:cs="Arial"/>
        </w:rPr>
      </w:pPr>
    </w:p>
    <w:p w14:paraId="63D31C4B" w14:textId="1C3DE5F3" w:rsidR="0069532B" w:rsidRPr="00BE47F8" w:rsidRDefault="0069532B" w:rsidP="00AB1B73">
      <w:pPr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BE47F8">
        <w:rPr>
          <w:rFonts w:ascii="Arial" w:hAnsi="Arial" w:cs="Arial"/>
          <w:b/>
        </w:rPr>
        <w:t xml:space="preserve">Other financial considerations when </w:t>
      </w:r>
      <w:r w:rsidR="00F97D0C" w:rsidRPr="00BE47F8">
        <w:rPr>
          <w:rFonts w:ascii="Arial" w:hAnsi="Arial" w:cs="Arial"/>
          <w:b/>
        </w:rPr>
        <w:t>developi</w:t>
      </w:r>
      <w:r w:rsidRPr="00BE47F8">
        <w:rPr>
          <w:rFonts w:ascii="Arial" w:hAnsi="Arial" w:cs="Arial"/>
          <w:b/>
        </w:rPr>
        <w:t>ng a clinical trial budget</w:t>
      </w:r>
      <w:r w:rsidRPr="00BE47F8">
        <w:rPr>
          <w:rFonts w:ascii="Arial" w:hAnsi="Arial" w:cs="Arial"/>
        </w:rPr>
        <w:t>:</w:t>
      </w:r>
    </w:p>
    <w:p w14:paraId="34F14F39" w14:textId="77777777" w:rsidR="0069532B" w:rsidRPr="00BE47F8" w:rsidRDefault="0069532B" w:rsidP="00E30D68">
      <w:pPr>
        <w:autoSpaceDE w:val="0"/>
        <w:autoSpaceDN w:val="0"/>
        <w:adjustRightInd w:val="0"/>
        <w:rPr>
          <w:rFonts w:ascii="Arial" w:hAnsi="Arial" w:cs="Arial"/>
        </w:rPr>
      </w:pPr>
    </w:p>
    <w:p w14:paraId="15AA5C7B" w14:textId="77777777" w:rsidR="0045735F" w:rsidRPr="00BE47F8" w:rsidRDefault="0045735F" w:rsidP="00AB1B73">
      <w:pPr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BE47F8">
        <w:rPr>
          <w:rFonts w:ascii="Arial" w:hAnsi="Arial" w:cs="Arial"/>
          <w:i/>
          <w:u w:val="single"/>
        </w:rPr>
        <w:t>Startup Time:</w:t>
      </w:r>
      <w:r w:rsidRPr="00BE47F8">
        <w:rPr>
          <w:rFonts w:ascii="Arial" w:hAnsi="Arial" w:cs="Arial"/>
        </w:rPr>
        <w:t xml:space="preserve">  </w:t>
      </w:r>
    </w:p>
    <w:p w14:paraId="43AA85C4" w14:textId="77777777" w:rsidR="0045735F" w:rsidRPr="00BE47F8" w:rsidRDefault="0045735F" w:rsidP="00E30D68">
      <w:pPr>
        <w:autoSpaceDE w:val="0"/>
        <w:autoSpaceDN w:val="0"/>
        <w:adjustRightInd w:val="0"/>
        <w:rPr>
          <w:rFonts w:ascii="Arial" w:hAnsi="Arial" w:cs="Arial"/>
        </w:rPr>
      </w:pPr>
    </w:p>
    <w:p w14:paraId="7FDA9B0C" w14:textId="71E6CCE9" w:rsidR="0045735F" w:rsidRPr="00837CCE" w:rsidRDefault="0045735F" w:rsidP="00E30D68">
      <w:pPr>
        <w:autoSpaceDE w:val="0"/>
        <w:autoSpaceDN w:val="0"/>
        <w:adjustRightInd w:val="0"/>
        <w:rPr>
          <w:rFonts w:ascii="Arial" w:hAnsi="Arial" w:cs="Arial"/>
        </w:rPr>
      </w:pPr>
      <w:r w:rsidRPr="00837CCE">
        <w:rPr>
          <w:rFonts w:ascii="Arial" w:hAnsi="Arial" w:cs="Arial"/>
        </w:rPr>
        <w:t>All trials require a significant amount of time before enrollment actually begins. Consider time spent doing the following</w:t>
      </w:r>
      <w:r w:rsidR="00F97D0C" w:rsidRPr="00837CCE">
        <w:rPr>
          <w:rFonts w:ascii="Arial" w:hAnsi="Arial" w:cs="Arial"/>
        </w:rPr>
        <w:t xml:space="preserve"> when planning a budget</w:t>
      </w:r>
      <w:r w:rsidRPr="00837CCE">
        <w:rPr>
          <w:rFonts w:ascii="Arial" w:hAnsi="Arial" w:cs="Arial"/>
        </w:rPr>
        <w:t xml:space="preserve">: </w:t>
      </w:r>
    </w:p>
    <w:p w14:paraId="007B1C51" w14:textId="77777777" w:rsidR="0045735F" w:rsidRPr="00837CCE" w:rsidRDefault="0045735F" w:rsidP="00E30D68">
      <w:pPr>
        <w:autoSpaceDE w:val="0"/>
        <w:autoSpaceDN w:val="0"/>
        <w:adjustRightInd w:val="0"/>
        <w:rPr>
          <w:rFonts w:ascii="Arial" w:hAnsi="Arial" w:cs="Arial"/>
        </w:rPr>
      </w:pPr>
    </w:p>
    <w:p w14:paraId="0DF9F3C5" w14:textId="3D2765FE" w:rsidR="0045735F" w:rsidRPr="00837CCE" w:rsidRDefault="00C35C42" w:rsidP="00E30D68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Site qualification</w:t>
      </w:r>
      <w:r w:rsidR="0045735F" w:rsidRPr="00837CCE">
        <w:rPr>
          <w:rFonts w:ascii="Arial" w:hAnsi="Arial" w:cs="Arial"/>
          <w:sz w:val="20"/>
          <w:szCs w:val="20"/>
        </w:rPr>
        <w:t xml:space="preserve"> visit</w:t>
      </w:r>
      <w:r w:rsidR="00F97D0C" w:rsidRPr="00837CCE">
        <w:rPr>
          <w:rFonts w:ascii="Arial" w:hAnsi="Arial" w:cs="Arial"/>
          <w:sz w:val="20"/>
          <w:szCs w:val="20"/>
        </w:rPr>
        <w:t>s</w:t>
      </w:r>
      <w:r w:rsidR="0045735F" w:rsidRPr="00837CCE">
        <w:rPr>
          <w:rFonts w:ascii="Arial" w:hAnsi="Arial" w:cs="Arial"/>
          <w:sz w:val="20"/>
          <w:szCs w:val="20"/>
        </w:rPr>
        <w:t xml:space="preserve"> </w:t>
      </w:r>
    </w:p>
    <w:p w14:paraId="490983B7" w14:textId="2289118F" w:rsidR="0045735F" w:rsidRPr="00837CCE" w:rsidRDefault="00F97D0C" w:rsidP="00E30D68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>Training and i</w:t>
      </w:r>
      <w:r w:rsidR="0045735F" w:rsidRPr="00837CCE">
        <w:rPr>
          <w:rFonts w:ascii="Arial" w:hAnsi="Arial" w:cs="Arial"/>
          <w:sz w:val="20"/>
          <w:szCs w:val="20"/>
        </w:rPr>
        <w:t>n</w:t>
      </w:r>
      <w:r w:rsidR="0069532B" w:rsidRPr="00837CCE">
        <w:rPr>
          <w:rFonts w:ascii="Arial" w:hAnsi="Arial" w:cs="Arial"/>
          <w:sz w:val="20"/>
          <w:szCs w:val="20"/>
        </w:rPr>
        <w:t>-</w:t>
      </w:r>
      <w:r w:rsidR="0045735F" w:rsidRPr="00837CCE">
        <w:rPr>
          <w:rFonts w:ascii="Arial" w:hAnsi="Arial" w:cs="Arial"/>
          <w:sz w:val="20"/>
          <w:szCs w:val="20"/>
        </w:rPr>
        <w:t xml:space="preserve">servicing </w:t>
      </w:r>
      <w:r w:rsidR="0069532B" w:rsidRPr="00837CCE">
        <w:rPr>
          <w:rFonts w:ascii="Arial" w:hAnsi="Arial" w:cs="Arial"/>
          <w:sz w:val="20"/>
          <w:szCs w:val="20"/>
        </w:rPr>
        <w:t xml:space="preserve">of </w:t>
      </w:r>
      <w:r w:rsidR="0045735F" w:rsidRPr="00837CCE">
        <w:rPr>
          <w:rFonts w:ascii="Arial" w:hAnsi="Arial" w:cs="Arial"/>
          <w:sz w:val="20"/>
          <w:szCs w:val="20"/>
        </w:rPr>
        <w:t xml:space="preserve">staff </w:t>
      </w:r>
    </w:p>
    <w:p w14:paraId="0D0EDCD6" w14:textId="2A621DE2" w:rsidR="0045735F" w:rsidRPr="00837CCE" w:rsidRDefault="0045735F" w:rsidP="00E30D68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>Investigator meeting</w:t>
      </w:r>
      <w:r w:rsidR="0069532B" w:rsidRPr="00837CCE">
        <w:rPr>
          <w:rFonts w:ascii="Arial" w:hAnsi="Arial" w:cs="Arial"/>
          <w:sz w:val="20"/>
          <w:szCs w:val="20"/>
        </w:rPr>
        <w:t>s</w:t>
      </w:r>
      <w:r w:rsidRPr="00837CCE">
        <w:rPr>
          <w:rFonts w:ascii="Arial" w:hAnsi="Arial" w:cs="Arial"/>
          <w:sz w:val="20"/>
          <w:szCs w:val="20"/>
        </w:rPr>
        <w:t xml:space="preserve"> </w:t>
      </w:r>
    </w:p>
    <w:p w14:paraId="0E3AB558" w14:textId="109FE077" w:rsidR="0045735F" w:rsidRPr="00837CCE" w:rsidRDefault="00F97D0C" w:rsidP="00E30D68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>Developing</w:t>
      </w:r>
      <w:r w:rsidR="0045735F" w:rsidRPr="00837CCE">
        <w:rPr>
          <w:rFonts w:ascii="Arial" w:hAnsi="Arial" w:cs="Arial"/>
          <w:sz w:val="20"/>
          <w:szCs w:val="20"/>
        </w:rPr>
        <w:t xml:space="preserve"> service</w:t>
      </w:r>
      <w:r w:rsidRPr="00837CCE">
        <w:rPr>
          <w:rFonts w:ascii="Arial" w:hAnsi="Arial" w:cs="Arial"/>
          <w:sz w:val="20"/>
          <w:szCs w:val="20"/>
        </w:rPr>
        <w:t xml:space="preserve"> agreement</w:t>
      </w:r>
      <w:r w:rsidR="0045735F" w:rsidRPr="00837CCE">
        <w:rPr>
          <w:rFonts w:ascii="Arial" w:hAnsi="Arial" w:cs="Arial"/>
          <w:sz w:val="20"/>
          <w:szCs w:val="20"/>
        </w:rPr>
        <w:t xml:space="preserve">s with other departments </w:t>
      </w:r>
    </w:p>
    <w:p w14:paraId="7D4B9BE6" w14:textId="1121418B" w:rsidR="0045735F" w:rsidRPr="00837CCE" w:rsidRDefault="0045735F" w:rsidP="00E30D68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>Site initiation visit</w:t>
      </w:r>
      <w:r w:rsidR="0069532B" w:rsidRPr="00837CCE">
        <w:rPr>
          <w:rFonts w:ascii="Arial" w:hAnsi="Arial" w:cs="Arial"/>
          <w:sz w:val="20"/>
          <w:szCs w:val="20"/>
        </w:rPr>
        <w:t>s</w:t>
      </w:r>
      <w:r w:rsidRPr="00837CCE">
        <w:rPr>
          <w:rFonts w:ascii="Arial" w:hAnsi="Arial" w:cs="Arial"/>
          <w:sz w:val="20"/>
          <w:szCs w:val="20"/>
        </w:rPr>
        <w:t xml:space="preserve"> </w:t>
      </w:r>
    </w:p>
    <w:p w14:paraId="58A8C9D4" w14:textId="77777777" w:rsidR="0045735F" w:rsidRPr="00837CCE" w:rsidRDefault="0045735F" w:rsidP="00E30D68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Source document creation </w:t>
      </w:r>
    </w:p>
    <w:p w14:paraId="5E53ACD8" w14:textId="139549EF" w:rsidR="0045735F" w:rsidRDefault="0069532B" w:rsidP="00E30D68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>Creation and completion of r</w:t>
      </w:r>
      <w:r w:rsidR="0045735F" w:rsidRPr="00837CCE">
        <w:rPr>
          <w:rFonts w:ascii="Arial" w:hAnsi="Arial" w:cs="Arial"/>
          <w:sz w:val="20"/>
          <w:szCs w:val="20"/>
        </w:rPr>
        <w:t xml:space="preserve">egulatory documents </w:t>
      </w:r>
    </w:p>
    <w:p w14:paraId="2B80A0F5" w14:textId="00ABAF20" w:rsidR="00C35C42" w:rsidRPr="00837CCE" w:rsidRDefault="00C35C42" w:rsidP="00E30D68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Submission of regulatory documents to the IRB</w:t>
      </w:r>
    </w:p>
    <w:p w14:paraId="335F1161" w14:textId="5A1A6B11" w:rsidR="00F97D0C" w:rsidRPr="00837CCE" w:rsidRDefault="0069532B" w:rsidP="00E30D68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>Creation of i</w:t>
      </w:r>
      <w:r w:rsidR="0045735F" w:rsidRPr="00837CCE">
        <w:rPr>
          <w:rFonts w:ascii="Arial" w:hAnsi="Arial" w:cs="Arial"/>
          <w:sz w:val="20"/>
          <w:szCs w:val="20"/>
        </w:rPr>
        <w:t xml:space="preserve">nformed </w:t>
      </w:r>
      <w:r w:rsidRPr="00837CCE">
        <w:rPr>
          <w:rFonts w:ascii="Arial" w:hAnsi="Arial" w:cs="Arial"/>
          <w:sz w:val="20"/>
          <w:szCs w:val="20"/>
        </w:rPr>
        <w:t>c</w:t>
      </w:r>
      <w:r w:rsidR="0045735F" w:rsidRPr="00837CCE">
        <w:rPr>
          <w:rFonts w:ascii="Arial" w:hAnsi="Arial" w:cs="Arial"/>
          <w:sz w:val="20"/>
          <w:szCs w:val="20"/>
        </w:rPr>
        <w:t xml:space="preserve">onsent </w:t>
      </w:r>
      <w:r w:rsidRPr="00837CCE">
        <w:rPr>
          <w:rFonts w:ascii="Arial" w:hAnsi="Arial" w:cs="Arial"/>
          <w:sz w:val="20"/>
          <w:szCs w:val="20"/>
        </w:rPr>
        <w:t>f</w:t>
      </w:r>
      <w:r w:rsidR="0045735F" w:rsidRPr="00837CCE">
        <w:rPr>
          <w:rFonts w:ascii="Arial" w:hAnsi="Arial" w:cs="Arial"/>
          <w:sz w:val="20"/>
          <w:szCs w:val="20"/>
        </w:rPr>
        <w:t>orm</w:t>
      </w:r>
      <w:r w:rsidRPr="00837CCE">
        <w:rPr>
          <w:rFonts w:ascii="Arial" w:hAnsi="Arial" w:cs="Arial"/>
          <w:sz w:val="20"/>
          <w:szCs w:val="20"/>
        </w:rPr>
        <w:t>s</w:t>
      </w:r>
      <w:r w:rsidR="0045735F" w:rsidRPr="00837CCE">
        <w:rPr>
          <w:rFonts w:ascii="Arial" w:hAnsi="Arial" w:cs="Arial"/>
          <w:sz w:val="20"/>
          <w:szCs w:val="20"/>
        </w:rPr>
        <w:t xml:space="preserve"> (and translation </w:t>
      </w:r>
      <w:r w:rsidR="00F97D0C" w:rsidRPr="00837CCE">
        <w:rPr>
          <w:rFonts w:ascii="Arial" w:hAnsi="Arial" w:cs="Arial"/>
          <w:sz w:val="20"/>
          <w:szCs w:val="20"/>
        </w:rPr>
        <w:t>into other languages</w:t>
      </w:r>
      <w:r w:rsidR="0045735F" w:rsidRPr="00837CCE">
        <w:rPr>
          <w:rFonts w:ascii="Arial" w:hAnsi="Arial" w:cs="Arial"/>
          <w:sz w:val="20"/>
          <w:szCs w:val="20"/>
        </w:rPr>
        <w:t xml:space="preserve">) </w:t>
      </w:r>
    </w:p>
    <w:p w14:paraId="226DF181" w14:textId="77777777" w:rsidR="00E30D68" w:rsidRPr="00837CCE" w:rsidRDefault="00E30D68" w:rsidP="00E30D68">
      <w:pPr>
        <w:autoSpaceDE w:val="0"/>
        <w:autoSpaceDN w:val="0"/>
        <w:adjustRightInd w:val="0"/>
        <w:rPr>
          <w:rFonts w:ascii="Arial" w:hAnsi="Arial" w:cs="Arial"/>
        </w:rPr>
      </w:pPr>
    </w:p>
    <w:p w14:paraId="5DDF85B3" w14:textId="428A4A09" w:rsidR="0045735F" w:rsidRPr="00837CCE" w:rsidRDefault="0045735F" w:rsidP="00AB1B73">
      <w:pPr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837CCE">
        <w:rPr>
          <w:rFonts w:ascii="Arial" w:hAnsi="Arial" w:cs="Arial"/>
          <w:i/>
          <w:u w:val="single"/>
        </w:rPr>
        <w:t>Protocol Requirement</w:t>
      </w:r>
      <w:r w:rsidR="00F97D0C" w:rsidRPr="00837CCE">
        <w:rPr>
          <w:rFonts w:ascii="Arial" w:hAnsi="Arial" w:cs="Arial"/>
          <w:i/>
          <w:u w:val="single"/>
        </w:rPr>
        <w:t>s</w:t>
      </w:r>
      <w:r w:rsidRPr="00837CCE">
        <w:rPr>
          <w:rFonts w:ascii="Arial" w:hAnsi="Arial" w:cs="Arial"/>
          <w:i/>
          <w:u w:val="single"/>
        </w:rPr>
        <w:t>:</w:t>
      </w:r>
    </w:p>
    <w:p w14:paraId="63191F35" w14:textId="77777777" w:rsidR="0045735F" w:rsidRPr="00837CCE" w:rsidRDefault="0045735F" w:rsidP="00C2531E">
      <w:pPr>
        <w:autoSpaceDE w:val="0"/>
        <w:autoSpaceDN w:val="0"/>
        <w:adjustRightInd w:val="0"/>
        <w:rPr>
          <w:rFonts w:ascii="Arial" w:hAnsi="Arial" w:cs="Arial"/>
        </w:rPr>
      </w:pPr>
    </w:p>
    <w:p w14:paraId="2DA10B2B" w14:textId="18128D2D" w:rsidR="0045735F" w:rsidRPr="00837CCE" w:rsidRDefault="00F97D0C" w:rsidP="00C2531E">
      <w:pPr>
        <w:autoSpaceDE w:val="0"/>
        <w:autoSpaceDN w:val="0"/>
        <w:adjustRightInd w:val="0"/>
        <w:rPr>
          <w:rFonts w:ascii="Arial" w:hAnsi="Arial" w:cs="Arial"/>
        </w:rPr>
      </w:pPr>
      <w:r w:rsidRPr="00837CCE">
        <w:rPr>
          <w:rFonts w:ascii="Arial" w:hAnsi="Arial" w:cs="Arial"/>
        </w:rPr>
        <w:lastRenderedPageBreak/>
        <w:t>Part of developing a</w:t>
      </w:r>
      <w:r w:rsidR="006C4DC2" w:rsidRPr="00837CCE">
        <w:rPr>
          <w:rFonts w:ascii="Arial" w:hAnsi="Arial" w:cs="Arial"/>
        </w:rPr>
        <w:t xml:space="preserve"> compelling </w:t>
      </w:r>
      <w:r w:rsidRPr="00837CCE">
        <w:rPr>
          <w:rFonts w:ascii="Arial" w:hAnsi="Arial" w:cs="Arial"/>
        </w:rPr>
        <w:t>budget will involve assigning accurate time for clinical and other</w:t>
      </w:r>
      <w:r w:rsidR="0045735F" w:rsidRPr="00837CCE">
        <w:rPr>
          <w:rFonts w:ascii="Arial" w:hAnsi="Arial" w:cs="Arial"/>
        </w:rPr>
        <w:t xml:space="preserve"> activit</w:t>
      </w:r>
      <w:r w:rsidRPr="00837CCE">
        <w:rPr>
          <w:rFonts w:ascii="Arial" w:hAnsi="Arial" w:cs="Arial"/>
        </w:rPr>
        <w:t>ies</w:t>
      </w:r>
      <w:r w:rsidR="0045735F" w:rsidRPr="00837CCE">
        <w:rPr>
          <w:rFonts w:ascii="Arial" w:hAnsi="Arial" w:cs="Arial"/>
        </w:rPr>
        <w:t xml:space="preserve">. For example, </w:t>
      </w:r>
      <w:r w:rsidRPr="00837CCE">
        <w:rPr>
          <w:rFonts w:ascii="Arial" w:hAnsi="Arial" w:cs="Arial"/>
        </w:rPr>
        <w:t>a</w:t>
      </w:r>
      <w:r w:rsidR="0045735F" w:rsidRPr="00837CCE">
        <w:rPr>
          <w:rFonts w:ascii="Arial" w:hAnsi="Arial" w:cs="Arial"/>
        </w:rPr>
        <w:t xml:space="preserve"> schedule may </w:t>
      </w:r>
      <w:r w:rsidRPr="00837CCE">
        <w:rPr>
          <w:rFonts w:ascii="Arial" w:hAnsi="Arial" w:cs="Arial"/>
        </w:rPr>
        <w:t>require</w:t>
      </w:r>
      <w:r w:rsidR="0045735F" w:rsidRPr="00837CCE">
        <w:rPr>
          <w:rFonts w:ascii="Arial" w:hAnsi="Arial" w:cs="Arial"/>
        </w:rPr>
        <w:t xml:space="preserve"> that vital signs </w:t>
      </w:r>
      <w:r w:rsidRPr="00837CCE">
        <w:rPr>
          <w:rFonts w:ascii="Arial" w:hAnsi="Arial" w:cs="Arial"/>
        </w:rPr>
        <w:t>must</w:t>
      </w:r>
      <w:r w:rsidR="0045735F" w:rsidRPr="00837CCE">
        <w:rPr>
          <w:rFonts w:ascii="Arial" w:hAnsi="Arial" w:cs="Arial"/>
        </w:rPr>
        <w:t xml:space="preserve"> be </w:t>
      </w:r>
      <w:r w:rsidRPr="00837CCE">
        <w:rPr>
          <w:rFonts w:ascii="Arial" w:hAnsi="Arial" w:cs="Arial"/>
        </w:rPr>
        <w:t>measured and recorded</w:t>
      </w:r>
      <w:r w:rsidR="0045735F" w:rsidRPr="00837CCE">
        <w:rPr>
          <w:rFonts w:ascii="Arial" w:hAnsi="Arial" w:cs="Arial"/>
        </w:rPr>
        <w:t xml:space="preserve"> at each </w:t>
      </w:r>
      <w:r w:rsidRPr="00837CCE">
        <w:rPr>
          <w:rFonts w:ascii="Arial" w:hAnsi="Arial" w:cs="Arial"/>
        </w:rPr>
        <w:t xml:space="preserve">subject </w:t>
      </w:r>
      <w:r w:rsidR="0045735F" w:rsidRPr="00837CCE">
        <w:rPr>
          <w:rFonts w:ascii="Arial" w:hAnsi="Arial" w:cs="Arial"/>
        </w:rPr>
        <w:t xml:space="preserve">visit. How long </w:t>
      </w:r>
      <w:r w:rsidRPr="00837CCE">
        <w:rPr>
          <w:rFonts w:ascii="Arial" w:hAnsi="Arial" w:cs="Arial"/>
        </w:rPr>
        <w:t xml:space="preserve">will this take </w:t>
      </w:r>
      <w:r w:rsidR="0045735F" w:rsidRPr="00837CCE">
        <w:rPr>
          <w:rFonts w:ascii="Arial" w:hAnsi="Arial" w:cs="Arial"/>
        </w:rPr>
        <w:t xml:space="preserve">to complete? </w:t>
      </w:r>
      <w:r w:rsidRPr="00837CCE">
        <w:rPr>
          <w:rFonts w:ascii="Arial" w:hAnsi="Arial" w:cs="Arial"/>
        </w:rPr>
        <w:t xml:space="preserve">A similar set of concerns relate to blood tests. </w:t>
      </w:r>
      <w:r w:rsidR="0045735F" w:rsidRPr="00837CCE">
        <w:rPr>
          <w:rFonts w:ascii="Arial" w:hAnsi="Arial" w:cs="Arial"/>
        </w:rPr>
        <w:t xml:space="preserve">How long </w:t>
      </w:r>
      <w:r w:rsidRPr="00837CCE">
        <w:rPr>
          <w:rFonts w:ascii="Arial" w:hAnsi="Arial" w:cs="Arial"/>
        </w:rPr>
        <w:t>will it</w:t>
      </w:r>
      <w:r w:rsidR="0045735F" w:rsidRPr="00837CCE">
        <w:rPr>
          <w:rFonts w:ascii="Arial" w:hAnsi="Arial" w:cs="Arial"/>
        </w:rPr>
        <w:t xml:space="preserve"> take</w:t>
      </w:r>
      <w:r w:rsidRPr="00837CCE">
        <w:rPr>
          <w:rFonts w:ascii="Arial" w:hAnsi="Arial" w:cs="Arial"/>
        </w:rPr>
        <w:t xml:space="preserve"> to complete a venipuncture on the average subject</w:t>
      </w:r>
      <w:r w:rsidR="0045735F" w:rsidRPr="00837CCE">
        <w:rPr>
          <w:rFonts w:ascii="Arial" w:hAnsi="Arial" w:cs="Arial"/>
        </w:rPr>
        <w:t xml:space="preserve">? </w:t>
      </w:r>
      <w:r w:rsidRPr="00837CCE">
        <w:rPr>
          <w:rFonts w:ascii="Arial" w:hAnsi="Arial" w:cs="Arial"/>
        </w:rPr>
        <w:t xml:space="preserve">What about a difficult subject? </w:t>
      </w:r>
      <w:r w:rsidR="0045735F" w:rsidRPr="00837CCE">
        <w:rPr>
          <w:rFonts w:ascii="Arial" w:hAnsi="Arial" w:cs="Arial"/>
        </w:rPr>
        <w:t xml:space="preserve">How long </w:t>
      </w:r>
      <w:r w:rsidRPr="00837CCE">
        <w:rPr>
          <w:rFonts w:ascii="Arial" w:hAnsi="Arial" w:cs="Arial"/>
        </w:rPr>
        <w:t>does</w:t>
      </w:r>
      <w:r w:rsidR="0045735F" w:rsidRPr="00837CCE">
        <w:rPr>
          <w:rFonts w:ascii="Arial" w:hAnsi="Arial" w:cs="Arial"/>
        </w:rPr>
        <w:t xml:space="preserve"> process</w:t>
      </w:r>
      <w:r w:rsidRPr="00837CCE">
        <w:rPr>
          <w:rFonts w:ascii="Arial" w:hAnsi="Arial" w:cs="Arial"/>
        </w:rPr>
        <w:t>ing</w:t>
      </w:r>
      <w:r w:rsidR="0045735F" w:rsidRPr="00837CCE">
        <w:rPr>
          <w:rFonts w:ascii="Arial" w:hAnsi="Arial" w:cs="Arial"/>
        </w:rPr>
        <w:t xml:space="preserve"> and packag</w:t>
      </w:r>
      <w:r w:rsidRPr="00837CCE">
        <w:rPr>
          <w:rFonts w:ascii="Arial" w:hAnsi="Arial" w:cs="Arial"/>
        </w:rPr>
        <w:t>ing</w:t>
      </w:r>
      <w:r w:rsidR="0045735F" w:rsidRPr="00837CCE">
        <w:rPr>
          <w:rFonts w:ascii="Arial" w:hAnsi="Arial" w:cs="Arial"/>
        </w:rPr>
        <w:t xml:space="preserve"> </w:t>
      </w:r>
      <w:r w:rsidRPr="00837CCE">
        <w:rPr>
          <w:rFonts w:ascii="Arial" w:hAnsi="Arial" w:cs="Arial"/>
        </w:rPr>
        <w:t>a</w:t>
      </w:r>
      <w:r w:rsidR="0045735F" w:rsidRPr="00837CCE">
        <w:rPr>
          <w:rFonts w:ascii="Arial" w:hAnsi="Arial" w:cs="Arial"/>
        </w:rPr>
        <w:t xml:space="preserve"> specimen</w:t>
      </w:r>
      <w:r w:rsidRPr="00837CCE">
        <w:rPr>
          <w:rFonts w:ascii="Arial" w:hAnsi="Arial" w:cs="Arial"/>
        </w:rPr>
        <w:t xml:space="preserve"> take</w:t>
      </w:r>
      <w:r w:rsidR="0045735F" w:rsidRPr="00837CCE">
        <w:rPr>
          <w:rFonts w:ascii="Arial" w:hAnsi="Arial" w:cs="Arial"/>
        </w:rPr>
        <w:t xml:space="preserve">? If telephone calls need to be made, estimate the time required. Consider </w:t>
      </w:r>
      <w:r w:rsidRPr="00837CCE">
        <w:rPr>
          <w:rFonts w:ascii="Arial" w:hAnsi="Arial" w:cs="Arial"/>
        </w:rPr>
        <w:t xml:space="preserve">both typical and </w:t>
      </w:r>
      <w:r w:rsidR="0045735F" w:rsidRPr="00837CCE">
        <w:rPr>
          <w:rFonts w:ascii="Arial" w:hAnsi="Arial" w:cs="Arial"/>
        </w:rPr>
        <w:t xml:space="preserve">worst-case </w:t>
      </w:r>
      <w:r w:rsidRPr="00837CCE">
        <w:rPr>
          <w:rFonts w:ascii="Arial" w:hAnsi="Arial" w:cs="Arial"/>
        </w:rPr>
        <w:t>scenario</w:t>
      </w:r>
      <w:r w:rsidR="0045735F" w:rsidRPr="00837CCE">
        <w:rPr>
          <w:rFonts w:ascii="Arial" w:hAnsi="Arial" w:cs="Arial"/>
        </w:rPr>
        <w:t>s. Also consider the time spent doing the following</w:t>
      </w:r>
      <w:r w:rsidR="006C4DC2" w:rsidRPr="00837CCE">
        <w:rPr>
          <w:rFonts w:ascii="Arial" w:hAnsi="Arial" w:cs="Arial"/>
        </w:rPr>
        <w:t xml:space="preserve"> tasks</w:t>
      </w:r>
      <w:r w:rsidR="0045735F" w:rsidRPr="00837CCE">
        <w:rPr>
          <w:rFonts w:ascii="Arial" w:hAnsi="Arial" w:cs="Arial"/>
        </w:rPr>
        <w:t xml:space="preserve">: </w:t>
      </w:r>
    </w:p>
    <w:p w14:paraId="16364225" w14:textId="77777777" w:rsidR="0045735F" w:rsidRPr="00837CCE" w:rsidRDefault="0045735F" w:rsidP="00C2531E">
      <w:pPr>
        <w:autoSpaceDE w:val="0"/>
        <w:autoSpaceDN w:val="0"/>
        <w:adjustRightInd w:val="0"/>
        <w:rPr>
          <w:rFonts w:ascii="Arial" w:hAnsi="Arial" w:cs="Arial"/>
        </w:rPr>
      </w:pPr>
    </w:p>
    <w:p w14:paraId="3A9450E5" w14:textId="216AA617" w:rsidR="0045735F" w:rsidRPr="00837CCE" w:rsidRDefault="0045735F" w:rsidP="00C2531E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Recruiting </w:t>
      </w:r>
      <w:r w:rsidR="00F97D0C" w:rsidRPr="00837CCE">
        <w:rPr>
          <w:rFonts w:ascii="Arial" w:hAnsi="Arial" w:cs="Arial"/>
          <w:sz w:val="20"/>
          <w:szCs w:val="20"/>
        </w:rPr>
        <w:t>subjects</w:t>
      </w:r>
    </w:p>
    <w:p w14:paraId="36A10141" w14:textId="215A4145" w:rsidR="00F97D0C" w:rsidRPr="00837CCE" w:rsidRDefault="00F97D0C" w:rsidP="00C2531E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Explaining </w:t>
      </w:r>
      <w:r w:rsidR="00DB0A6F" w:rsidRPr="00837CCE">
        <w:rPr>
          <w:rFonts w:ascii="Arial" w:hAnsi="Arial" w:cs="Arial"/>
          <w:sz w:val="20"/>
          <w:szCs w:val="20"/>
        </w:rPr>
        <w:t xml:space="preserve">to subjects </w:t>
      </w:r>
      <w:r w:rsidRPr="00837CCE">
        <w:rPr>
          <w:rFonts w:ascii="Arial" w:hAnsi="Arial" w:cs="Arial"/>
          <w:sz w:val="20"/>
          <w:szCs w:val="20"/>
        </w:rPr>
        <w:t xml:space="preserve">the goals and requirements of the protocol </w:t>
      </w:r>
    </w:p>
    <w:p w14:paraId="66F037A8" w14:textId="1E86BB7A" w:rsidR="0045735F" w:rsidRPr="00837CCE" w:rsidRDefault="00F97D0C" w:rsidP="00C2531E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Explaining </w:t>
      </w:r>
      <w:r w:rsidR="00DB0A6F" w:rsidRPr="00837CCE">
        <w:rPr>
          <w:rFonts w:ascii="Arial" w:hAnsi="Arial" w:cs="Arial"/>
          <w:sz w:val="20"/>
          <w:szCs w:val="20"/>
        </w:rPr>
        <w:t xml:space="preserve">to </w:t>
      </w:r>
      <w:proofErr w:type="gramStart"/>
      <w:r w:rsidR="00DB0A6F" w:rsidRPr="00837CCE">
        <w:rPr>
          <w:rFonts w:ascii="Arial" w:hAnsi="Arial" w:cs="Arial"/>
          <w:sz w:val="20"/>
          <w:szCs w:val="20"/>
        </w:rPr>
        <w:t>subjects</w:t>
      </w:r>
      <w:proofErr w:type="gramEnd"/>
      <w:r w:rsidR="00DB0A6F" w:rsidRPr="00837CCE">
        <w:rPr>
          <w:rFonts w:ascii="Arial" w:hAnsi="Arial" w:cs="Arial"/>
          <w:sz w:val="20"/>
          <w:szCs w:val="20"/>
        </w:rPr>
        <w:t xml:space="preserve"> </w:t>
      </w:r>
      <w:r w:rsidRPr="00837CCE">
        <w:rPr>
          <w:rFonts w:ascii="Arial" w:hAnsi="Arial" w:cs="Arial"/>
          <w:sz w:val="20"/>
          <w:szCs w:val="20"/>
        </w:rPr>
        <w:t xml:space="preserve">administration of an investigational </w:t>
      </w:r>
      <w:r w:rsidR="0045735F" w:rsidRPr="00837CCE">
        <w:rPr>
          <w:rFonts w:ascii="Arial" w:hAnsi="Arial" w:cs="Arial"/>
          <w:sz w:val="20"/>
          <w:szCs w:val="20"/>
        </w:rPr>
        <w:t xml:space="preserve">drug </w:t>
      </w:r>
      <w:r w:rsidRPr="00837CCE">
        <w:rPr>
          <w:rFonts w:ascii="Arial" w:hAnsi="Arial" w:cs="Arial"/>
          <w:sz w:val="20"/>
          <w:szCs w:val="20"/>
        </w:rPr>
        <w:t>or use of an investigational device</w:t>
      </w:r>
      <w:r w:rsidR="006C4DC2" w:rsidRPr="00837CCE">
        <w:rPr>
          <w:rFonts w:ascii="Arial" w:hAnsi="Arial" w:cs="Arial"/>
          <w:sz w:val="20"/>
          <w:szCs w:val="20"/>
        </w:rPr>
        <w:t xml:space="preserve"> </w:t>
      </w:r>
    </w:p>
    <w:p w14:paraId="28941966" w14:textId="44A34999" w:rsidR="0045735F" w:rsidRPr="00837CCE" w:rsidRDefault="0045735F" w:rsidP="00C2531E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Screening </w:t>
      </w:r>
      <w:r w:rsidR="00F97D0C" w:rsidRPr="00837CCE">
        <w:rPr>
          <w:rFonts w:ascii="Arial" w:hAnsi="Arial" w:cs="Arial"/>
          <w:sz w:val="20"/>
          <w:szCs w:val="20"/>
        </w:rPr>
        <w:t>for appropriate subjects</w:t>
      </w:r>
    </w:p>
    <w:p w14:paraId="549F3113" w14:textId="474B59C2" w:rsidR="0045735F" w:rsidRPr="00837CCE" w:rsidRDefault="0045735F" w:rsidP="00C2531E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Review of </w:t>
      </w:r>
      <w:r w:rsidR="00F97D0C" w:rsidRPr="00837CCE">
        <w:rPr>
          <w:rFonts w:ascii="Arial" w:hAnsi="Arial" w:cs="Arial"/>
          <w:sz w:val="20"/>
          <w:szCs w:val="20"/>
        </w:rPr>
        <w:t xml:space="preserve">subject materials, including </w:t>
      </w:r>
      <w:r w:rsidRPr="00837CCE">
        <w:rPr>
          <w:rFonts w:ascii="Arial" w:hAnsi="Arial" w:cs="Arial"/>
          <w:sz w:val="20"/>
          <w:szCs w:val="20"/>
        </w:rPr>
        <w:t xml:space="preserve">diaries </w:t>
      </w:r>
    </w:p>
    <w:p w14:paraId="7A2A89A1" w14:textId="5EB38A55" w:rsidR="0045735F" w:rsidRDefault="00F97D0C" w:rsidP="00C2531E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>Completing the c</w:t>
      </w:r>
      <w:r w:rsidR="0045735F" w:rsidRPr="00837CCE">
        <w:rPr>
          <w:rFonts w:ascii="Arial" w:hAnsi="Arial" w:cs="Arial"/>
          <w:sz w:val="20"/>
          <w:szCs w:val="20"/>
        </w:rPr>
        <w:t>onsent</w:t>
      </w:r>
      <w:r w:rsidRPr="00837CCE">
        <w:rPr>
          <w:rFonts w:ascii="Arial" w:hAnsi="Arial" w:cs="Arial"/>
          <w:sz w:val="20"/>
          <w:szCs w:val="20"/>
        </w:rPr>
        <w:t xml:space="preserve"> process</w:t>
      </w:r>
      <w:r w:rsidR="0045735F" w:rsidRPr="00837CCE">
        <w:rPr>
          <w:rFonts w:ascii="Arial" w:hAnsi="Arial" w:cs="Arial"/>
          <w:sz w:val="20"/>
          <w:szCs w:val="20"/>
        </w:rPr>
        <w:t xml:space="preserve"> </w:t>
      </w:r>
    </w:p>
    <w:p w14:paraId="2E5F6A1C" w14:textId="31D2EEC5" w:rsidR="0073499B" w:rsidRPr="00837CCE" w:rsidRDefault="0073499B" w:rsidP="00C2531E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 formally obtain</w:t>
      </w:r>
      <w:r w:rsidR="00DB0A6F">
        <w:rPr>
          <w:rFonts w:ascii="Arial" w:hAnsi="Arial" w:cs="Arial"/>
          <w:sz w:val="20"/>
          <w:szCs w:val="20"/>
        </w:rPr>
        <w:t>ing</w:t>
      </w:r>
      <w:r>
        <w:rPr>
          <w:rFonts w:ascii="Arial" w:hAnsi="Arial" w:cs="Arial"/>
          <w:sz w:val="20"/>
          <w:szCs w:val="20"/>
        </w:rPr>
        <w:t xml:space="preserve"> informed consent from subjects</w:t>
      </w:r>
    </w:p>
    <w:p w14:paraId="4CEEDCA0" w14:textId="69E40A39" w:rsidR="0045735F" w:rsidRPr="00837CCE" w:rsidRDefault="00F97D0C" w:rsidP="00C2531E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>Completing p</w:t>
      </w:r>
      <w:r w:rsidR="0045735F" w:rsidRPr="00837CCE">
        <w:rPr>
          <w:rFonts w:ascii="Arial" w:hAnsi="Arial" w:cs="Arial"/>
          <w:sz w:val="20"/>
          <w:szCs w:val="20"/>
        </w:rPr>
        <w:t>rotocol</w:t>
      </w:r>
      <w:r w:rsidRPr="00837CCE">
        <w:rPr>
          <w:rFonts w:ascii="Arial" w:hAnsi="Arial" w:cs="Arial"/>
          <w:sz w:val="20"/>
          <w:szCs w:val="20"/>
        </w:rPr>
        <w:t>-</w:t>
      </w:r>
      <w:r w:rsidR="0045735F" w:rsidRPr="00837CCE">
        <w:rPr>
          <w:rFonts w:ascii="Arial" w:hAnsi="Arial" w:cs="Arial"/>
          <w:sz w:val="20"/>
          <w:szCs w:val="20"/>
        </w:rPr>
        <w:t xml:space="preserve">specific procedures </w:t>
      </w:r>
    </w:p>
    <w:p w14:paraId="0292B8C6" w14:textId="26753571" w:rsidR="0045735F" w:rsidRPr="00837CCE" w:rsidRDefault="00F97D0C" w:rsidP="00C2531E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Completing an initial medical </w:t>
      </w:r>
      <w:r w:rsidR="0045735F" w:rsidRPr="00837CCE">
        <w:rPr>
          <w:rFonts w:ascii="Arial" w:hAnsi="Arial" w:cs="Arial"/>
          <w:sz w:val="20"/>
          <w:szCs w:val="20"/>
        </w:rPr>
        <w:t xml:space="preserve">history </w:t>
      </w:r>
    </w:p>
    <w:p w14:paraId="51C744D1" w14:textId="79900564" w:rsidR="0045735F" w:rsidRPr="00837CCE" w:rsidRDefault="0045735F" w:rsidP="00C2531E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>Conducting a physical exam</w:t>
      </w:r>
      <w:r w:rsidR="00F97D0C" w:rsidRPr="00837CCE">
        <w:rPr>
          <w:rFonts w:ascii="Arial" w:hAnsi="Arial" w:cs="Arial"/>
          <w:sz w:val="20"/>
          <w:szCs w:val="20"/>
        </w:rPr>
        <w:t>ination</w:t>
      </w:r>
      <w:r w:rsidRPr="00837CCE">
        <w:rPr>
          <w:rFonts w:ascii="Arial" w:hAnsi="Arial" w:cs="Arial"/>
          <w:sz w:val="20"/>
          <w:szCs w:val="20"/>
        </w:rPr>
        <w:t xml:space="preserve"> </w:t>
      </w:r>
    </w:p>
    <w:p w14:paraId="18FAF6F7" w14:textId="783BBB95" w:rsidR="0045735F" w:rsidRPr="00837CCE" w:rsidRDefault="0045735F" w:rsidP="00C2531E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Pharmacy set up </w:t>
      </w:r>
      <w:r w:rsidR="006C4DC2" w:rsidRPr="00837CCE">
        <w:rPr>
          <w:rFonts w:ascii="Arial" w:hAnsi="Arial" w:cs="Arial"/>
          <w:sz w:val="20"/>
          <w:szCs w:val="20"/>
        </w:rPr>
        <w:t xml:space="preserve">time </w:t>
      </w:r>
      <w:r w:rsidRPr="00837CCE">
        <w:rPr>
          <w:rFonts w:ascii="Arial" w:hAnsi="Arial" w:cs="Arial"/>
          <w:sz w:val="20"/>
          <w:szCs w:val="20"/>
        </w:rPr>
        <w:t xml:space="preserve">and </w:t>
      </w:r>
      <w:r w:rsidR="006C4DC2" w:rsidRPr="00837CCE">
        <w:rPr>
          <w:rFonts w:ascii="Arial" w:hAnsi="Arial" w:cs="Arial"/>
          <w:sz w:val="20"/>
          <w:szCs w:val="20"/>
        </w:rPr>
        <w:t xml:space="preserve">time for </w:t>
      </w:r>
      <w:r w:rsidRPr="00837CCE">
        <w:rPr>
          <w:rFonts w:ascii="Arial" w:hAnsi="Arial" w:cs="Arial"/>
          <w:sz w:val="20"/>
          <w:szCs w:val="20"/>
        </w:rPr>
        <w:t xml:space="preserve">dispensing </w:t>
      </w:r>
      <w:r w:rsidR="00F97D0C" w:rsidRPr="00837CCE">
        <w:rPr>
          <w:rFonts w:ascii="Arial" w:hAnsi="Arial" w:cs="Arial"/>
          <w:sz w:val="20"/>
          <w:szCs w:val="20"/>
        </w:rPr>
        <w:t>of investigational drugs</w:t>
      </w:r>
    </w:p>
    <w:p w14:paraId="4EBC64F4" w14:textId="77777777" w:rsidR="00E30D68" w:rsidRDefault="00E30D68" w:rsidP="00E30D68">
      <w:pPr>
        <w:autoSpaceDE w:val="0"/>
        <w:autoSpaceDN w:val="0"/>
        <w:adjustRightInd w:val="0"/>
        <w:rPr>
          <w:rFonts w:ascii="Arial" w:hAnsi="Arial" w:cs="Arial"/>
        </w:rPr>
      </w:pPr>
    </w:p>
    <w:p w14:paraId="5A1AFA73" w14:textId="77777777" w:rsidR="00552A60" w:rsidRPr="00837CCE" w:rsidRDefault="00552A60" w:rsidP="00E30D68">
      <w:pPr>
        <w:autoSpaceDE w:val="0"/>
        <w:autoSpaceDN w:val="0"/>
        <w:adjustRightInd w:val="0"/>
        <w:rPr>
          <w:rFonts w:ascii="Arial" w:hAnsi="Arial" w:cs="Arial"/>
        </w:rPr>
      </w:pPr>
    </w:p>
    <w:p w14:paraId="6EE11D39" w14:textId="77777777" w:rsidR="0045735F" w:rsidRPr="00837CCE" w:rsidRDefault="0045735F" w:rsidP="00AB1B73">
      <w:pPr>
        <w:autoSpaceDE w:val="0"/>
        <w:autoSpaceDN w:val="0"/>
        <w:adjustRightInd w:val="0"/>
        <w:outlineLvl w:val="0"/>
        <w:rPr>
          <w:rFonts w:ascii="Arial" w:hAnsi="Arial" w:cs="Arial"/>
          <w:bCs/>
          <w:i/>
          <w:u w:val="single"/>
        </w:rPr>
      </w:pPr>
      <w:r w:rsidRPr="00837CCE">
        <w:rPr>
          <w:rFonts w:ascii="Arial" w:hAnsi="Arial" w:cs="Arial"/>
          <w:bCs/>
          <w:i/>
          <w:u w:val="single"/>
        </w:rPr>
        <w:t>Day-to-Day Operations:</w:t>
      </w:r>
    </w:p>
    <w:p w14:paraId="4D2AF616" w14:textId="77777777" w:rsidR="0045735F" w:rsidRPr="00837CCE" w:rsidRDefault="0045735F" w:rsidP="00C2531E">
      <w:pPr>
        <w:autoSpaceDE w:val="0"/>
        <w:autoSpaceDN w:val="0"/>
        <w:adjustRightInd w:val="0"/>
        <w:rPr>
          <w:rFonts w:ascii="Arial" w:hAnsi="Arial" w:cs="Arial"/>
          <w:i/>
          <w:u w:val="single"/>
        </w:rPr>
      </w:pPr>
      <w:r w:rsidRPr="00837CCE">
        <w:rPr>
          <w:rFonts w:ascii="Arial" w:hAnsi="Arial" w:cs="Arial"/>
          <w:bCs/>
          <w:i/>
          <w:u w:val="single"/>
        </w:rPr>
        <w:t xml:space="preserve"> </w:t>
      </w:r>
    </w:p>
    <w:p w14:paraId="042F96DE" w14:textId="29E861AA" w:rsidR="0045735F" w:rsidRPr="00837CCE" w:rsidRDefault="0045735F" w:rsidP="00C2531E">
      <w:pPr>
        <w:autoSpaceDE w:val="0"/>
        <w:autoSpaceDN w:val="0"/>
        <w:adjustRightInd w:val="0"/>
        <w:rPr>
          <w:rFonts w:ascii="Arial" w:hAnsi="Arial" w:cs="Arial"/>
        </w:rPr>
      </w:pPr>
      <w:r w:rsidRPr="00837CCE">
        <w:rPr>
          <w:rFonts w:ascii="Arial" w:hAnsi="Arial" w:cs="Arial"/>
        </w:rPr>
        <w:t>The trial will require time</w:t>
      </w:r>
      <w:r w:rsidR="00FE3454">
        <w:rPr>
          <w:rFonts w:ascii="Arial" w:hAnsi="Arial" w:cs="Arial"/>
        </w:rPr>
        <w:t>,</w:t>
      </w:r>
      <w:r w:rsidRPr="00837CCE">
        <w:rPr>
          <w:rFonts w:ascii="Arial" w:hAnsi="Arial" w:cs="Arial"/>
        </w:rPr>
        <w:t xml:space="preserve"> </w:t>
      </w:r>
      <w:r w:rsidR="00F97D0C" w:rsidRPr="00837CCE">
        <w:rPr>
          <w:rFonts w:ascii="Arial" w:hAnsi="Arial" w:cs="Arial"/>
        </w:rPr>
        <w:t>in addition to that spent with subjects</w:t>
      </w:r>
      <w:r w:rsidR="00FE3454">
        <w:rPr>
          <w:rFonts w:ascii="Arial" w:hAnsi="Arial" w:cs="Arial"/>
        </w:rPr>
        <w:t>,</w:t>
      </w:r>
      <w:r w:rsidR="00F97D0C" w:rsidRPr="00837CCE">
        <w:rPr>
          <w:rFonts w:ascii="Arial" w:hAnsi="Arial" w:cs="Arial"/>
        </w:rPr>
        <w:t xml:space="preserve"> to complete each step in a study protocol</w:t>
      </w:r>
      <w:r w:rsidRPr="00837CCE">
        <w:rPr>
          <w:rFonts w:ascii="Arial" w:hAnsi="Arial" w:cs="Arial"/>
        </w:rPr>
        <w:t xml:space="preserve">. </w:t>
      </w:r>
      <w:r w:rsidR="00B42ADF" w:rsidRPr="00837CCE">
        <w:rPr>
          <w:rFonts w:ascii="Arial" w:hAnsi="Arial" w:cs="Arial"/>
        </w:rPr>
        <w:t>When c</w:t>
      </w:r>
      <w:r w:rsidRPr="00837CCE">
        <w:rPr>
          <w:rFonts w:ascii="Arial" w:hAnsi="Arial" w:cs="Arial"/>
        </w:rPr>
        <w:t>alculat</w:t>
      </w:r>
      <w:r w:rsidR="00B42ADF" w:rsidRPr="00837CCE">
        <w:rPr>
          <w:rFonts w:ascii="Arial" w:hAnsi="Arial" w:cs="Arial"/>
        </w:rPr>
        <w:t>ing</w:t>
      </w:r>
      <w:r w:rsidRPr="00837CCE">
        <w:rPr>
          <w:rFonts w:ascii="Arial" w:hAnsi="Arial" w:cs="Arial"/>
        </w:rPr>
        <w:t xml:space="preserve"> </w:t>
      </w:r>
      <w:r w:rsidR="00B42ADF" w:rsidRPr="00837CCE">
        <w:rPr>
          <w:rFonts w:ascii="Arial" w:hAnsi="Arial" w:cs="Arial"/>
        </w:rPr>
        <w:t xml:space="preserve">this additional time needed to run </w:t>
      </w:r>
      <w:r w:rsidRPr="00837CCE">
        <w:rPr>
          <w:rFonts w:ascii="Arial" w:hAnsi="Arial" w:cs="Arial"/>
        </w:rPr>
        <w:t>the trial</w:t>
      </w:r>
      <w:r w:rsidR="00B42ADF" w:rsidRPr="00837CCE">
        <w:rPr>
          <w:rFonts w:ascii="Arial" w:hAnsi="Arial" w:cs="Arial"/>
        </w:rPr>
        <w:t>, consider the following</w:t>
      </w:r>
      <w:r w:rsidRPr="00837CCE">
        <w:rPr>
          <w:rFonts w:ascii="Arial" w:hAnsi="Arial" w:cs="Arial"/>
        </w:rPr>
        <w:t xml:space="preserve">: </w:t>
      </w:r>
    </w:p>
    <w:p w14:paraId="30BB7334" w14:textId="77777777" w:rsidR="0045735F" w:rsidRPr="00837CCE" w:rsidRDefault="0045735F" w:rsidP="00C2531E">
      <w:pPr>
        <w:autoSpaceDE w:val="0"/>
        <w:autoSpaceDN w:val="0"/>
        <w:adjustRightInd w:val="0"/>
        <w:rPr>
          <w:rFonts w:cs="Calibri"/>
        </w:rPr>
      </w:pPr>
    </w:p>
    <w:p w14:paraId="223F6058" w14:textId="2A8F6F41" w:rsidR="0045735F" w:rsidRPr="00837CCE" w:rsidRDefault="0045735F" w:rsidP="00C2531E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Communication with the </w:t>
      </w:r>
      <w:r w:rsidR="00FE3454">
        <w:rPr>
          <w:rFonts w:ascii="Arial" w:hAnsi="Arial" w:cs="Arial"/>
          <w:sz w:val="20"/>
          <w:szCs w:val="20"/>
        </w:rPr>
        <w:t>i</w:t>
      </w:r>
      <w:r w:rsidR="00515D4C">
        <w:rPr>
          <w:rFonts w:ascii="Arial" w:hAnsi="Arial" w:cs="Arial"/>
          <w:sz w:val="20"/>
          <w:szCs w:val="20"/>
        </w:rPr>
        <w:t xml:space="preserve">ndustry </w:t>
      </w:r>
      <w:r w:rsidR="00FE3454">
        <w:rPr>
          <w:rFonts w:ascii="Arial" w:hAnsi="Arial" w:cs="Arial"/>
          <w:sz w:val="20"/>
          <w:szCs w:val="20"/>
        </w:rPr>
        <w:t>s</w:t>
      </w:r>
      <w:r w:rsidR="00515D4C">
        <w:rPr>
          <w:rFonts w:ascii="Arial" w:hAnsi="Arial" w:cs="Arial"/>
          <w:sz w:val="20"/>
          <w:szCs w:val="20"/>
        </w:rPr>
        <w:t>ponsor</w:t>
      </w:r>
      <w:r w:rsidR="00B42ADF" w:rsidRPr="00837CCE">
        <w:rPr>
          <w:rFonts w:ascii="Arial" w:hAnsi="Arial" w:cs="Arial"/>
          <w:sz w:val="20"/>
          <w:szCs w:val="20"/>
        </w:rPr>
        <w:t xml:space="preserve"> or </w:t>
      </w:r>
      <w:r w:rsidRPr="00837CCE">
        <w:rPr>
          <w:rFonts w:ascii="Arial" w:hAnsi="Arial" w:cs="Arial"/>
          <w:sz w:val="20"/>
          <w:szCs w:val="20"/>
        </w:rPr>
        <w:t xml:space="preserve">CRO </w:t>
      </w:r>
    </w:p>
    <w:p w14:paraId="745FCA43" w14:textId="79374DFF" w:rsidR="0045735F" w:rsidRPr="00837CCE" w:rsidRDefault="0045735F" w:rsidP="00C2531E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Maintaining study </w:t>
      </w:r>
      <w:r w:rsidR="00B42ADF" w:rsidRPr="00837CCE">
        <w:rPr>
          <w:rFonts w:ascii="Arial" w:hAnsi="Arial" w:cs="Arial"/>
          <w:sz w:val="20"/>
          <w:szCs w:val="20"/>
        </w:rPr>
        <w:t>documents (including time to back up critical information)</w:t>
      </w:r>
    </w:p>
    <w:p w14:paraId="19DF5252" w14:textId="7573A2CC" w:rsidR="0045735F" w:rsidRPr="00837CCE" w:rsidRDefault="00B42ADF" w:rsidP="00C2531E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>Completing c</w:t>
      </w:r>
      <w:r w:rsidR="0045735F" w:rsidRPr="00837CCE">
        <w:rPr>
          <w:rFonts w:ascii="Arial" w:hAnsi="Arial" w:cs="Arial"/>
          <w:sz w:val="20"/>
          <w:szCs w:val="20"/>
        </w:rPr>
        <w:t xml:space="preserve">ase </w:t>
      </w:r>
      <w:r w:rsidRPr="00837CCE">
        <w:rPr>
          <w:rFonts w:ascii="Arial" w:hAnsi="Arial" w:cs="Arial"/>
          <w:sz w:val="20"/>
          <w:szCs w:val="20"/>
        </w:rPr>
        <w:t>r</w:t>
      </w:r>
      <w:r w:rsidR="0045735F" w:rsidRPr="00837CCE">
        <w:rPr>
          <w:rFonts w:ascii="Arial" w:hAnsi="Arial" w:cs="Arial"/>
          <w:sz w:val="20"/>
          <w:szCs w:val="20"/>
        </w:rPr>
        <w:t xml:space="preserve">eport </w:t>
      </w:r>
      <w:r w:rsidRPr="00837CCE">
        <w:rPr>
          <w:rFonts w:ascii="Arial" w:hAnsi="Arial" w:cs="Arial"/>
          <w:sz w:val="20"/>
          <w:szCs w:val="20"/>
        </w:rPr>
        <w:t>f</w:t>
      </w:r>
      <w:r w:rsidR="0045735F" w:rsidRPr="00837CCE">
        <w:rPr>
          <w:rFonts w:ascii="Arial" w:hAnsi="Arial" w:cs="Arial"/>
          <w:sz w:val="20"/>
          <w:szCs w:val="20"/>
        </w:rPr>
        <w:t>orm</w:t>
      </w:r>
      <w:r w:rsidRPr="00837CCE">
        <w:rPr>
          <w:rFonts w:ascii="Arial" w:hAnsi="Arial" w:cs="Arial"/>
          <w:sz w:val="20"/>
          <w:szCs w:val="20"/>
        </w:rPr>
        <w:t>s</w:t>
      </w:r>
      <w:r w:rsidR="0045735F" w:rsidRPr="00837CCE">
        <w:rPr>
          <w:rFonts w:ascii="Arial" w:hAnsi="Arial" w:cs="Arial"/>
          <w:sz w:val="20"/>
          <w:szCs w:val="20"/>
        </w:rPr>
        <w:t xml:space="preserve"> </w:t>
      </w:r>
    </w:p>
    <w:p w14:paraId="2765CF82" w14:textId="70396DF5" w:rsidR="0045735F" w:rsidRPr="00837CCE" w:rsidRDefault="0045735F" w:rsidP="00C2531E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>Monitor</w:t>
      </w:r>
      <w:r w:rsidR="00B42ADF" w:rsidRPr="00837CCE">
        <w:rPr>
          <w:rFonts w:ascii="Arial" w:hAnsi="Arial" w:cs="Arial"/>
          <w:sz w:val="20"/>
          <w:szCs w:val="20"/>
        </w:rPr>
        <w:t>ing subject</w:t>
      </w:r>
      <w:r w:rsidRPr="00837CCE">
        <w:rPr>
          <w:rFonts w:ascii="Arial" w:hAnsi="Arial" w:cs="Arial"/>
          <w:sz w:val="20"/>
          <w:szCs w:val="20"/>
        </w:rPr>
        <w:t xml:space="preserve"> visits </w:t>
      </w:r>
    </w:p>
    <w:p w14:paraId="07D67F27" w14:textId="20B30763" w:rsidR="0045735F" w:rsidRPr="00837CCE" w:rsidRDefault="0045735F" w:rsidP="00C2531E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Faxing </w:t>
      </w:r>
      <w:r w:rsidR="00B42ADF" w:rsidRPr="00837CCE">
        <w:rPr>
          <w:rFonts w:ascii="Arial" w:hAnsi="Arial" w:cs="Arial"/>
          <w:sz w:val="20"/>
          <w:szCs w:val="20"/>
        </w:rPr>
        <w:t>or emailing documents, or completing on-line forms</w:t>
      </w:r>
    </w:p>
    <w:p w14:paraId="4AD8B53D" w14:textId="77777777" w:rsidR="0045735F" w:rsidRPr="00837CCE" w:rsidRDefault="0045735F" w:rsidP="00C2531E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Resolving queries </w:t>
      </w:r>
    </w:p>
    <w:p w14:paraId="76ADB63B" w14:textId="04F8C63D" w:rsidR="0045735F" w:rsidRDefault="0045735F" w:rsidP="00C2531E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Reporting </w:t>
      </w:r>
      <w:r w:rsidR="00B42ADF" w:rsidRPr="00837CCE">
        <w:rPr>
          <w:rFonts w:ascii="Arial" w:hAnsi="Arial" w:cs="Arial"/>
          <w:sz w:val="20"/>
          <w:szCs w:val="20"/>
        </w:rPr>
        <w:t>s</w:t>
      </w:r>
      <w:r w:rsidRPr="00837CCE">
        <w:rPr>
          <w:rFonts w:ascii="Arial" w:hAnsi="Arial" w:cs="Arial"/>
          <w:sz w:val="20"/>
          <w:szCs w:val="20"/>
        </w:rPr>
        <w:t xml:space="preserve">erious </w:t>
      </w:r>
      <w:r w:rsidR="00B42ADF" w:rsidRPr="00837CCE">
        <w:rPr>
          <w:rFonts w:ascii="Arial" w:hAnsi="Arial" w:cs="Arial"/>
          <w:sz w:val="20"/>
          <w:szCs w:val="20"/>
        </w:rPr>
        <w:t>a</w:t>
      </w:r>
      <w:r w:rsidRPr="00837CCE">
        <w:rPr>
          <w:rFonts w:ascii="Arial" w:hAnsi="Arial" w:cs="Arial"/>
          <w:sz w:val="20"/>
          <w:szCs w:val="20"/>
        </w:rPr>
        <w:t xml:space="preserve">dverse </w:t>
      </w:r>
      <w:r w:rsidR="00B42ADF" w:rsidRPr="00837CCE">
        <w:rPr>
          <w:rFonts w:ascii="Arial" w:hAnsi="Arial" w:cs="Arial"/>
          <w:sz w:val="20"/>
          <w:szCs w:val="20"/>
        </w:rPr>
        <w:t>e</w:t>
      </w:r>
      <w:r w:rsidRPr="00837CCE">
        <w:rPr>
          <w:rFonts w:ascii="Arial" w:hAnsi="Arial" w:cs="Arial"/>
          <w:sz w:val="20"/>
          <w:szCs w:val="20"/>
        </w:rPr>
        <w:t>ven</w:t>
      </w:r>
      <w:r w:rsidR="00E30D68" w:rsidRPr="00837CCE">
        <w:rPr>
          <w:rFonts w:ascii="Arial" w:hAnsi="Arial" w:cs="Arial"/>
          <w:sz w:val="20"/>
          <w:szCs w:val="20"/>
        </w:rPr>
        <w:t>ts</w:t>
      </w:r>
    </w:p>
    <w:p w14:paraId="556A031D" w14:textId="5F065AFB" w:rsidR="00C35C42" w:rsidRPr="00837CCE" w:rsidRDefault="00C35C42" w:rsidP="00C2531E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Submitting appropriate documentation to the IRB</w:t>
      </w:r>
    </w:p>
    <w:p w14:paraId="5EFC0280" w14:textId="77777777" w:rsidR="00E30D68" w:rsidRPr="00837CCE" w:rsidRDefault="00E30D68" w:rsidP="00E30D68">
      <w:pPr>
        <w:autoSpaceDE w:val="0"/>
        <w:autoSpaceDN w:val="0"/>
        <w:adjustRightInd w:val="0"/>
        <w:rPr>
          <w:rFonts w:ascii="Arial" w:hAnsi="Arial" w:cs="Arial"/>
        </w:rPr>
      </w:pPr>
    </w:p>
    <w:p w14:paraId="6F07557F" w14:textId="19F42215" w:rsidR="00414230" w:rsidRPr="00BE47F8" w:rsidRDefault="00515D4C" w:rsidP="00C2531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</w:rPr>
        <w:t>Execution of an</w:t>
      </w:r>
      <w:r w:rsidR="00183F89" w:rsidRPr="00BE47F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Industry Sponsor</w:t>
      </w:r>
      <w:r w:rsidR="00183F89" w:rsidRPr="00BE47F8">
        <w:rPr>
          <w:rFonts w:ascii="Arial" w:hAnsi="Arial" w:cs="Arial"/>
          <w:b/>
        </w:rPr>
        <w:t>ed Clinical Trial Budget:</w:t>
      </w:r>
      <w:r w:rsidR="00183F89" w:rsidRPr="00BE47F8">
        <w:rPr>
          <w:rFonts w:ascii="Arial" w:hAnsi="Arial" w:cs="Arial"/>
          <w:b/>
          <w:sz w:val="22"/>
          <w:szCs w:val="22"/>
        </w:rPr>
        <w:t xml:space="preserve"> </w:t>
      </w:r>
      <w:r w:rsidR="00C93E67" w:rsidRPr="00BE47F8">
        <w:rPr>
          <w:rFonts w:ascii="Arial" w:hAnsi="Arial" w:cs="Arial"/>
        </w:rPr>
        <w:t xml:space="preserve">The </w:t>
      </w:r>
      <w:r w:rsidR="00B42ADF" w:rsidRPr="00BE47F8">
        <w:rPr>
          <w:rFonts w:ascii="Arial" w:hAnsi="Arial" w:cs="Arial"/>
        </w:rPr>
        <w:t xml:space="preserve">PI or </w:t>
      </w:r>
      <w:r w:rsidR="00C7507B">
        <w:rPr>
          <w:rFonts w:ascii="Arial" w:hAnsi="Arial" w:cs="Arial"/>
        </w:rPr>
        <w:t>s</w:t>
      </w:r>
      <w:r w:rsidR="00C93E67" w:rsidRPr="00BE47F8">
        <w:rPr>
          <w:rFonts w:ascii="Arial" w:hAnsi="Arial" w:cs="Arial"/>
        </w:rPr>
        <w:t xml:space="preserve">tudy </w:t>
      </w:r>
      <w:r w:rsidR="00C7507B">
        <w:rPr>
          <w:rFonts w:ascii="Arial" w:hAnsi="Arial" w:cs="Arial"/>
        </w:rPr>
        <w:t>c</w:t>
      </w:r>
      <w:r w:rsidR="00C93E67" w:rsidRPr="00BE47F8">
        <w:rPr>
          <w:rFonts w:ascii="Arial" w:hAnsi="Arial" w:cs="Arial"/>
        </w:rPr>
        <w:t>oordinator</w:t>
      </w:r>
      <w:r w:rsidR="00183F89" w:rsidRPr="00BE47F8">
        <w:rPr>
          <w:rFonts w:ascii="Arial" w:hAnsi="Arial" w:cs="Arial"/>
          <w:b/>
          <w:sz w:val="22"/>
          <w:szCs w:val="22"/>
        </w:rPr>
        <w:t xml:space="preserve"> </w:t>
      </w:r>
      <w:r w:rsidR="00183F89" w:rsidRPr="00837CCE">
        <w:rPr>
          <w:rFonts w:ascii="Arial" w:hAnsi="Arial" w:cs="Arial"/>
          <w:shd w:val="clear" w:color="auto" w:fill="FFFFFF"/>
        </w:rPr>
        <w:t>will</w:t>
      </w:r>
      <w:r w:rsidR="00C93E67" w:rsidRPr="00837CCE">
        <w:rPr>
          <w:rFonts w:ascii="Arial" w:hAnsi="Arial" w:cs="Arial"/>
          <w:shd w:val="clear" w:color="auto" w:fill="FFFFFF"/>
        </w:rPr>
        <w:t xml:space="preserve"> prepare an internal clinical trial budget and submit it to OSP for</w:t>
      </w:r>
      <w:r w:rsidR="00183F89" w:rsidRPr="00837CCE">
        <w:rPr>
          <w:rFonts w:ascii="Arial" w:hAnsi="Arial" w:cs="Arial"/>
          <w:shd w:val="clear" w:color="auto" w:fill="FFFFFF"/>
        </w:rPr>
        <w:t xml:space="preserve"> </w:t>
      </w:r>
      <w:r w:rsidR="00B42ADF" w:rsidRPr="00BE47F8">
        <w:rPr>
          <w:rFonts w:ascii="Arial" w:hAnsi="Arial" w:cs="Arial"/>
          <w:shd w:val="clear" w:color="auto" w:fill="FFFFFF"/>
        </w:rPr>
        <w:t>review</w:t>
      </w:r>
      <w:r w:rsidR="008157F6" w:rsidRPr="00BE47F8">
        <w:rPr>
          <w:rFonts w:ascii="Arial" w:hAnsi="Arial" w:cs="Arial"/>
          <w:shd w:val="clear" w:color="auto" w:fill="FFFFFF"/>
        </w:rPr>
        <w:t>, recommendations, and approval</w:t>
      </w:r>
      <w:r w:rsidR="00B42ADF" w:rsidRPr="00BE47F8">
        <w:rPr>
          <w:rFonts w:ascii="Arial" w:hAnsi="Arial" w:cs="Arial"/>
          <w:shd w:val="clear" w:color="auto" w:fill="FFFFFF"/>
        </w:rPr>
        <w:t>.</w:t>
      </w:r>
      <w:r w:rsidR="00B42ADF" w:rsidRPr="00837CCE">
        <w:rPr>
          <w:rFonts w:ascii="Arial" w:hAnsi="Arial" w:cs="Arial"/>
          <w:shd w:val="clear" w:color="auto" w:fill="FFFFFF"/>
        </w:rPr>
        <w:t xml:space="preserve"> OSP</w:t>
      </w:r>
      <w:r w:rsidR="00C93E67" w:rsidRPr="00837CCE">
        <w:rPr>
          <w:rFonts w:ascii="Arial" w:hAnsi="Arial" w:cs="Arial"/>
          <w:shd w:val="clear" w:color="auto" w:fill="FFFFFF"/>
        </w:rPr>
        <w:t xml:space="preserve"> will negotiate </w:t>
      </w:r>
      <w:r w:rsidR="00B42ADF" w:rsidRPr="00837CCE">
        <w:rPr>
          <w:rFonts w:ascii="Arial" w:hAnsi="Arial" w:cs="Arial"/>
          <w:shd w:val="clear" w:color="auto" w:fill="FFFFFF"/>
        </w:rPr>
        <w:t xml:space="preserve">the </w:t>
      </w:r>
      <w:r w:rsidR="00C93E67" w:rsidRPr="00837CCE">
        <w:rPr>
          <w:rFonts w:ascii="Arial" w:hAnsi="Arial" w:cs="Arial"/>
          <w:shd w:val="clear" w:color="auto" w:fill="FFFFFF"/>
        </w:rPr>
        <w:t xml:space="preserve">budget with </w:t>
      </w:r>
      <w:r w:rsidR="00B42ADF" w:rsidRPr="00837CCE">
        <w:rPr>
          <w:rFonts w:ascii="Arial" w:hAnsi="Arial" w:cs="Arial"/>
          <w:shd w:val="clear" w:color="auto" w:fill="FFFFFF"/>
        </w:rPr>
        <w:t xml:space="preserve">the </w:t>
      </w:r>
      <w:r w:rsidR="00C7507B">
        <w:rPr>
          <w:rFonts w:ascii="Arial" w:hAnsi="Arial" w:cs="Arial"/>
          <w:shd w:val="clear" w:color="auto" w:fill="FFFFFF"/>
        </w:rPr>
        <w:t>i</w:t>
      </w:r>
      <w:r>
        <w:rPr>
          <w:rFonts w:ascii="Arial" w:hAnsi="Arial" w:cs="Arial"/>
          <w:shd w:val="clear" w:color="auto" w:fill="FFFFFF"/>
        </w:rPr>
        <w:t xml:space="preserve">ndustry </w:t>
      </w:r>
      <w:r w:rsidR="00C7507B">
        <w:rPr>
          <w:rFonts w:ascii="Arial" w:hAnsi="Arial" w:cs="Arial"/>
          <w:shd w:val="clear" w:color="auto" w:fill="FFFFFF"/>
        </w:rPr>
        <w:t>s</w:t>
      </w:r>
      <w:r>
        <w:rPr>
          <w:rFonts w:ascii="Arial" w:hAnsi="Arial" w:cs="Arial"/>
          <w:shd w:val="clear" w:color="auto" w:fill="FFFFFF"/>
        </w:rPr>
        <w:t>ponsor</w:t>
      </w:r>
      <w:r w:rsidR="00C93E67" w:rsidRPr="00837CCE">
        <w:rPr>
          <w:rFonts w:ascii="Arial" w:hAnsi="Arial" w:cs="Arial"/>
          <w:shd w:val="clear" w:color="auto" w:fill="FFFFFF"/>
        </w:rPr>
        <w:t xml:space="preserve"> and will consult with </w:t>
      </w:r>
      <w:r w:rsidR="00B42ADF" w:rsidRPr="00837CCE">
        <w:rPr>
          <w:rFonts w:ascii="Arial" w:hAnsi="Arial" w:cs="Arial"/>
          <w:shd w:val="clear" w:color="auto" w:fill="FFFFFF"/>
        </w:rPr>
        <w:t xml:space="preserve">the PI or </w:t>
      </w:r>
      <w:r w:rsidR="00C7507B">
        <w:rPr>
          <w:rFonts w:ascii="Arial" w:hAnsi="Arial" w:cs="Arial"/>
          <w:shd w:val="clear" w:color="auto" w:fill="FFFFFF"/>
        </w:rPr>
        <w:t>s</w:t>
      </w:r>
      <w:r w:rsidR="00C93E67" w:rsidRPr="00837CCE">
        <w:rPr>
          <w:rFonts w:ascii="Arial" w:hAnsi="Arial" w:cs="Arial"/>
          <w:shd w:val="clear" w:color="auto" w:fill="FFFFFF"/>
        </w:rPr>
        <w:t xml:space="preserve">tudy </w:t>
      </w:r>
      <w:r w:rsidR="00C7507B">
        <w:rPr>
          <w:rFonts w:ascii="Arial" w:hAnsi="Arial" w:cs="Arial"/>
          <w:shd w:val="clear" w:color="auto" w:fill="FFFFFF"/>
        </w:rPr>
        <w:t>c</w:t>
      </w:r>
      <w:r w:rsidR="00C93E67" w:rsidRPr="00837CCE">
        <w:rPr>
          <w:rFonts w:ascii="Arial" w:hAnsi="Arial" w:cs="Arial"/>
          <w:shd w:val="clear" w:color="auto" w:fill="FFFFFF"/>
        </w:rPr>
        <w:t>oordinator until an a</w:t>
      </w:r>
      <w:r w:rsidR="00183F89" w:rsidRPr="00837CCE">
        <w:rPr>
          <w:rFonts w:ascii="Arial" w:hAnsi="Arial" w:cs="Arial"/>
          <w:shd w:val="clear" w:color="auto" w:fill="FFFFFF"/>
        </w:rPr>
        <w:t>greement</w:t>
      </w:r>
      <w:r w:rsidR="00B42ADF" w:rsidRPr="00837CCE">
        <w:rPr>
          <w:rFonts w:ascii="Arial" w:hAnsi="Arial" w:cs="Arial"/>
          <w:shd w:val="clear" w:color="auto" w:fill="FFFFFF"/>
        </w:rPr>
        <w:t xml:space="preserve"> is reached</w:t>
      </w:r>
      <w:r w:rsidR="006E5FFF" w:rsidRPr="00837CCE">
        <w:rPr>
          <w:rFonts w:ascii="Arial" w:hAnsi="Arial" w:cs="Arial"/>
          <w:shd w:val="clear" w:color="auto" w:fill="FFFFFF"/>
        </w:rPr>
        <w:t xml:space="preserve">. </w:t>
      </w:r>
      <w:r w:rsidR="00B42ADF" w:rsidRPr="00837CCE">
        <w:rPr>
          <w:rFonts w:ascii="Arial" w:hAnsi="Arial" w:cs="Arial"/>
          <w:shd w:val="clear" w:color="auto" w:fill="FFFFFF"/>
        </w:rPr>
        <w:t xml:space="preserve">The agreed-upon budget will then become part of </w:t>
      </w:r>
      <w:r w:rsidR="00C93E67" w:rsidRPr="00837CCE">
        <w:rPr>
          <w:rFonts w:ascii="Arial" w:hAnsi="Arial" w:cs="Arial"/>
          <w:shd w:val="clear" w:color="auto" w:fill="FFFFFF"/>
        </w:rPr>
        <w:t xml:space="preserve">the complete ISCTA.  </w:t>
      </w:r>
    </w:p>
    <w:p w14:paraId="30DDAF02" w14:textId="77777777" w:rsidR="00460299" w:rsidRPr="00BE47F8" w:rsidRDefault="00460299" w:rsidP="00C2531E">
      <w:pPr>
        <w:autoSpaceDE w:val="0"/>
        <w:autoSpaceDN w:val="0"/>
        <w:adjustRightInd w:val="0"/>
        <w:rPr>
          <w:rFonts w:ascii="Arial" w:hAnsi="Arial" w:cs="Arial"/>
        </w:rPr>
      </w:pPr>
    </w:p>
    <w:p w14:paraId="344AD026" w14:textId="029E2F84" w:rsidR="00717FF5" w:rsidRPr="00BE47F8" w:rsidRDefault="00717FF5" w:rsidP="00AB1B73">
      <w:pPr>
        <w:pBdr>
          <w:bottom w:val="single" w:sz="6" w:space="1" w:color="auto"/>
        </w:pBdr>
        <w:tabs>
          <w:tab w:val="left" w:pos="880"/>
        </w:tabs>
        <w:spacing w:after="120"/>
        <w:outlineLvl w:val="0"/>
        <w:rPr>
          <w:b/>
          <w:sz w:val="24"/>
          <w:szCs w:val="24"/>
        </w:rPr>
      </w:pPr>
      <w:r w:rsidRPr="00BE47F8">
        <w:rPr>
          <w:b/>
          <w:sz w:val="24"/>
          <w:szCs w:val="24"/>
        </w:rPr>
        <w:t xml:space="preserve">SECTION </w:t>
      </w:r>
      <w:r w:rsidR="00FE0DB5" w:rsidRPr="00BE47F8">
        <w:rPr>
          <w:b/>
          <w:sz w:val="24"/>
          <w:szCs w:val="24"/>
        </w:rPr>
        <w:t>4</w:t>
      </w:r>
      <w:r w:rsidRPr="00BE47F8">
        <w:rPr>
          <w:b/>
          <w:sz w:val="24"/>
          <w:szCs w:val="24"/>
        </w:rPr>
        <w:t>:</w:t>
      </w:r>
      <w:r w:rsidR="00B42ADF" w:rsidRPr="00BE47F8">
        <w:rPr>
          <w:b/>
          <w:sz w:val="24"/>
          <w:szCs w:val="24"/>
        </w:rPr>
        <w:t xml:space="preserve"> Payment Schedules</w:t>
      </w:r>
      <w:r w:rsidR="00460299" w:rsidRPr="00BE47F8">
        <w:rPr>
          <w:b/>
          <w:sz w:val="24"/>
          <w:szCs w:val="24"/>
        </w:rPr>
        <w:t xml:space="preserve"> and Invoicing of Start-Up Fees</w:t>
      </w:r>
    </w:p>
    <w:p w14:paraId="35201B45" w14:textId="38101FAF" w:rsidR="00FE0DB5" w:rsidRPr="00BE47F8" w:rsidRDefault="00FE0DB5" w:rsidP="00717FF5">
      <w:pPr>
        <w:autoSpaceDE w:val="0"/>
        <w:autoSpaceDN w:val="0"/>
        <w:adjustRightInd w:val="0"/>
        <w:rPr>
          <w:rFonts w:ascii="Arial" w:hAnsi="Arial" w:cs="Arial"/>
        </w:rPr>
      </w:pPr>
      <w:r w:rsidRPr="00BE47F8">
        <w:rPr>
          <w:rFonts w:ascii="Arial" w:hAnsi="Arial" w:cs="Arial"/>
          <w:b/>
        </w:rPr>
        <w:t xml:space="preserve">Payment Schedule: </w:t>
      </w:r>
      <w:r w:rsidR="00515D4C">
        <w:rPr>
          <w:rFonts w:ascii="Arial" w:hAnsi="Arial" w:cs="Arial"/>
        </w:rPr>
        <w:t xml:space="preserve">Industry </w:t>
      </w:r>
      <w:r w:rsidR="00AB1B73">
        <w:rPr>
          <w:rFonts w:ascii="Arial" w:hAnsi="Arial" w:cs="Arial"/>
        </w:rPr>
        <w:t>s</w:t>
      </w:r>
      <w:r w:rsidR="00515D4C">
        <w:rPr>
          <w:rFonts w:ascii="Arial" w:hAnsi="Arial" w:cs="Arial"/>
        </w:rPr>
        <w:t>ponsor</w:t>
      </w:r>
      <w:r w:rsidRPr="00BE47F8">
        <w:rPr>
          <w:rFonts w:ascii="Arial" w:hAnsi="Arial" w:cs="Arial"/>
        </w:rPr>
        <w:t xml:space="preserve">s usually specify certain milestones that must be achieved before payment is made. </w:t>
      </w:r>
      <w:r w:rsidR="00B42ADF" w:rsidRPr="00BE47F8">
        <w:rPr>
          <w:rFonts w:ascii="Arial" w:hAnsi="Arial" w:cs="Arial"/>
        </w:rPr>
        <w:t>T</w:t>
      </w:r>
      <w:r w:rsidRPr="00BE47F8">
        <w:rPr>
          <w:rFonts w:ascii="Arial" w:hAnsi="Arial" w:cs="Arial"/>
        </w:rPr>
        <w:t>he timing and requirements of the</w:t>
      </w:r>
      <w:r w:rsidR="00B42ADF" w:rsidRPr="00BE47F8">
        <w:rPr>
          <w:rFonts w:ascii="Arial" w:hAnsi="Arial" w:cs="Arial"/>
        </w:rPr>
        <w:t>se</w:t>
      </w:r>
      <w:r w:rsidRPr="00BE47F8">
        <w:rPr>
          <w:rFonts w:ascii="Arial" w:hAnsi="Arial" w:cs="Arial"/>
        </w:rPr>
        <w:t xml:space="preserve"> milestones</w:t>
      </w:r>
      <w:r w:rsidR="00B42ADF" w:rsidRPr="00BE47F8">
        <w:rPr>
          <w:rFonts w:ascii="Arial" w:hAnsi="Arial" w:cs="Arial"/>
        </w:rPr>
        <w:t xml:space="preserve"> should be scrutinized closely before agreement </w:t>
      </w:r>
      <w:r w:rsidR="006E5FFF" w:rsidRPr="00BE47F8">
        <w:rPr>
          <w:rFonts w:ascii="Arial" w:hAnsi="Arial" w:cs="Arial"/>
        </w:rPr>
        <w:t>with the</w:t>
      </w:r>
      <w:r w:rsidR="00B42ADF" w:rsidRPr="00BE47F8">
        <w:rPr>
          <w:rFonts w:ascii="Arial" w:hAnsi="Arial" w:cs="Arial"/>
        </w:rPr>
        <w:t xml:space="preserve"> terms of the contract</w:t>
      </w:r>
      <w:r w:rsidRPr="00BE47F8">
        <w:rPr>
          <w:rFonts w:ascii="Arial" w:hAnsi="Arial" w:cs="Arial"/>
        </w:rPr>
        <w:t xml:space="preserve">. Payment schedules may be appended to the contract or </w:t>
      </w:r>
      <w:r w:rsidR="00B42ADF" w:rsidRPr="00BE47F8">
        <w:rPr>
          <w:rFonts w:ascii="Arial" w:hAnsi="Arial" w:cs="Arial"/>
        </w:rPr>
        <w:t>included</w:t>
      </w:r>
      <w:r w:rsidRPr="00BE47F8">
        <w:rPr>
          <w:rFonts w:ascii="Arial" w:hAnsi="Arial" w:cs="Arial"/>
        </w:rPr>
        <w:t xml:space="preserve"> within </w:t>
      </w:r>
      <w:r w:rsidR="008157F6" w:rsidRPr="00BE47F8">
        <w:rPr>
          <w:rFonts w:ascii="Arial" w:hAnsi="Arial" w:cs="Arial"/>
        </w:rPr>
        <w:t>it</w:t>
      </w:r>
      <w:r w:rsidRPr="00BE47F8">
        <w:rPr>
          <w:rFonts w:ascii="Arial" w:hAnsi="Arial" w:cs="Arial"/>
        </w:rPr>
        <w:t>.</w:t>
      </w:r>
    </w:p>
    <w:p w14:paraId="2BC2FB43" w14:textId="77777777" w:rsidR="00FE0DB5" w:rsidRPr="00BE47F8" w:rsidRDefault="00FE0DB5" w:rsidP="00717FF5">
      <w:pPr>
        <w:autoSpaceDE w:val="0"/>
        <w:autoSpaceDN w:val="0"/>
        <w:adjustRightInd w:val="0"/>
        <w:rPr>
          <w:rFonts w:ascii="Arial" w:hAnsi="Arial" w:cs="Arial"/>
        </w:rPr>
      </w:pPr>
    </w:p>
    <w:p w14:paraId="439C9FAC" w14:textId="00570EEE" w:rsidR="00B9153A" w:rsidRPr="00837CCE" w:rsidRDefault="00FE0DB5" w:rsidP="00B9153A">
      <w:pPr>
        <w:autoSpaceDE w:val="0"/>
        <w:autoSpaceDN w:val="0"/>
        <w:adjustRightInd w:val="0"/>
        <w:rPr>
          <w:rFonts w:ascii="Arial" w:hAnsi="Arial" w:cs="Arial"/>
        </w:rPr>
      </w:pPr>
      <w:r w:rsidRPr="00837CCE">
        <w:rPr>
          <w:rFonts w:ascii="Arial" w:hAnsi="Arial" w:cs="Arial"/>
        </w:rPr>
        <w:lastRenderedPageBreak/>
        <w:t>Occasionally, initial payment</w:t>
      </w:r>
      <w:r w:rsidR="00B42ADF" w:rsidRPr="00837CCE">
        <w:rPr>
          <w:rFonts w:ascii="Arial" w:hAnsi="Arial" w:cs="Arial"/>
        </w:rPr>
        <w:t>s</w:t>
      </w:r>
      <w:r w:rsidRPr="00837CCE">
        <w:rPr>
          <w:rFonts w:ascii="Arial" w:hAnsi="Arial" w:cs="Arial"/>
        </w:rPr>
        <w:t xml:space="preserve"> will not be sent until subject</w:t>
      </w:r>
      <w:r w:rsidR="008157F6" w:rsidRPr="00837CCE">
        <w:rPr>
          <w:rFonts w:ascii="Arial" w:hAnsi="Arial" w:cs="Arial"/>
        </w:rPr>
        <w:t>s</w:t>
      </w:r>
      <w:r w:rsidRPr="00837CCE">
        <w:rPr>
          <w:rFonts w:ascii="Arial" w:hAnsi="Arial" w:cs="Arial"/>
        </w:rPr>
        <w:t xml:space="preserve"> </w:t>
      </w:r>
      <w:r w:rsidR="008157F6" w:rsidRPr="00837CCE">
        <w:rPr>
          <w:rFonts w:ascii="Arial" w:hAnsi="Arial" w:cs="Arial"/>
        </w:rPr>
        <w:t>are</w:t>
      </w:r>
      <w:r w:rsidRPr="00837CCE">
        <w:rPr>
          <w:rFonts w:ascii="Arial" w:hAnsi="Arial" w:cs="Arial"/>
        </w:rPr>
        <w:t xml:space="preserve"> randomized. This </w:t>
      </w:r>
      <w:r w:rsidR="00B42ADF" w:rsidRPr="00837CCE">
        <w:rPr>
          <w:rFonts w:ascii="Arial" w:hAnsi="Arial" w:cs="Arial"/>
        </w:rPr>
        <w:t>stipulation should not be part of a clinical trial agreement, since no payment will be received if</w:t>
      </w:r>
      <w:r w:rsidRPr="00837CCE">
        <w:rPr>
          <w:rFonts w:ascii="Arial" w:hAnsi="Arial" w:cs="Arial"/>
        </w:rPr>
        <w:t xml:space="preserve"> a subject is </w:t>
      </w:r>
      <w:r w:rsidR="00B42ADF" w:rsidRPr="00837CCE">
        <w:rPr>
          <w:rFonts w:ascii="Arial" w:hAnsi="Arial" w:cs="Arial"/>
        </w:rPr>
        <w:t>not randomized.</w:t>
      </w:r>
      <w:r w:rsidRPr="00837CCE">
        <w:rPr>
          <w:rFonts w:ascii="Arial" w:hAnsi="Arial" w:cs="Arial"/>
        </w:rPr>
        <w:t xml:space="preserve"> </w:t>
      </w:r>
      <w:r w:rsidR="00B42ADF" w:rsidRPr="00837CCE">
        <w:rPr>
          <w:rFonts w:ascii="Arial" w:hAnsi="Arial" w:cs="Arial"/>
        </w:rPr>
        <w:t>As a result,</w:t>
      </w:r>
      <w:r w:rsidRPr="00837CCE">
        <w:rPr>
          <w:rFonts w:ascii="Arial" w:hAnsi="Arial" w:cs="Arial"/>
        </w:rPr>
        <w:t xml:space="preserve"> costs </w:t>
      </w:r>
      <w:r w:rsidR="00B42ADF" w:rsidRPr="00837CCE">
        <w:rPr>
          <w:rFonts w:ascii="Arial" w:hAnsi="Arial" w:cs="Arial"/>
        </w:rPr>
        <w:t xml:space="preserve">that </w:t>
      </w:r>
      <w:r w:rsidRPr="00837CCE">
        <w:rPr>
          <w:rFonts w:ascii="Arial" w:hAnsi="Arial" w:cs="Arial"/>
        </w:rPr>
        <w:t xml:space="preserve">have been incurred will not be reimbursed. </w:t>
      </w:r>
      <w:r w:rsidR="00B42ADF" w:rsidRPr="00837CCE">
        <w:rPr>
          <w:rFonts w:ascii="Arial" w:hAnsi="Arial" w:cs="Arial"/>
        </w:rPr>
        <w:t>As an alternative</w:t>
      </w:r>
      <w:r w:rsidR="00C7507B">
        <w:rPr>
          <w:rFonts w:ascii="Arial" w:hAnsi="Arial" w:cs="Arial"/>
        </w:rPr>
        <w:t>,</w:t>
      </w:r>
      <w:r w:rsidR="00B9153A" w:rsidRPr="00837CCE">
        <w:rPr>
          <w:rFonts w:ascii="Arial" w:hAnsi="Arial" w:cs="Arial"/>
        </w:rPr>
        <w:t xml:space="preserve"> whenever possible</w:t>
      </w:r>
      <w:r w:rsidR="00B42ADF" w:rsidRPr="00837CCE">
        <w:rPr>
          <w:rFonts w:ascii="Arial" w:hAnsi="Arial" w:cs="Arial"/>
        </w:rPr>
        <w:t>,</w:t>
      </w:r>
      <w:r w:rsidRPr="00837CCE">
        <w:rPr>
          <w:rFonts w:ascii="Arial" w:hAnsi="Arial" w:cs="Arial"/>
        </w:rPr>
        <w:t xml:space="preserve"> </w:t>
      </w:r>
      <w:r w:rsidR="00B42ADF" w:rsidRPr="00837CCE">
        <w:rPr>
          <w:rFonts w:ascii="Arial" w:hAnsi="Arial" w:cs="Arial"/>
        </w:rPr>
        <w:t xml:space="preserve">request </w:t>
      </w:r>
      <w:r w:rsidRPr="00837CCE">
        <w:rPr>
          <w:rFonts w:ascii="Arial" w:hAnsi="Arial" w:cs="Arial"/>
        </w:rPr>
        <w:t>a</w:t>
      </w:r>
      <w:r w:rsidR="00B42ADF" w:rsidRPr="00837CCE">
        <w:rPr>
          <w:rFonts w:ascii="Arial" w:hAnsi="Arial" w:cs="Arial"/>
        </w:rPr>
        <w:t>n</w:t>
      </w:r>
      <w:r w:rsidRPr="00837CCE">
        <w:rPr>
          <w:rFonts w:ascii="Arial" w:hAnsi="Arial" w:cs="Arial"/>
        </w:rPr>
        <w:t xml:space="preserve"> initial </w:t>
      </w:r>
      <w:r w:rsidR="00B9153A" w:rsidRPr="00837CCE">
        <w:rPr>
          <w:rFonts w:ascii="Arial" w:hAnsi="Arial" w:cs="Arial"/>
        </w:rPr>
        <w:t xml:space="preserve">non-refundable </w:t>
      </w:r>
      <w:r w:rsidRPr="00837CCE">
        <w:rPr>
          <w:rFonts w:ascii="Arial" w:hAnsi="Arial" w:cs="Arial"/>
        </w:rPr>
        <w:t xml:space="preserve">payment </w:t>
      </w:r>
      <w:r w:rsidR="00B9153A" w:rsidRPr="00837CCE">
        <w:rPr>
          <w:rFonts w:ascii="Arial" w:hAnsi="Arial" w:cs="Arial"/>
        </w:rPr>
        <w:t xml:space="preserve">from the </w:t>
      </w:r>
      <w:r w:rsidR="00C7507B">
        <w:rPr>
          <w:rFonts w:ascii="Arial" w:hAnsi="Arial" w:cs="Arial"/>
        </w:rPr>
        <w:t>i</w:t>
      </w:r>
      <w:r w:rsidR="00515D4C">
        <w:rPr>
          <w:rFonts w:ascii="Arial" w:hAnsi="Arial" w:cs="Arial"/>
        </w:rPr>
        <w:t xml:space="preserve">ndustry </w:t>
      </w:r>
      <w:r w:rsidR="00C7507B">
        <w:rPr>
          <w:rFonts w:ascii="Arial" w:hAnsi="Arial" w:cs="Arial"/>
        </w:rPr>
        <w:t>s</w:t>
      </w:r>
      <w:r w:rsidR="00515D4C">
        <w:rPr>
          <w:rFonts w:ascii="Arial" w:hAnsi="Arial" w:cs="Arial"/>
        </w:rPr>
        <w:t>ponsor</w:t>
      </w:r>
      <w:r w:rsidR="00B9153A" w:rsidRPr="00837CCE">
        <w:rPr>
          <w:rFonts w:ascii="Arial" w:hAnsi="Arial" w:cs="Arial"/>
        </w:rPr>
        <w:t xml:space="preserve"> </w:t>
      </w:r>
      <w:r w:rsidRPr="00837CCE">
        <w:rPr>
          <w:rFonts w:ascii="Arial" w:hAnsi="Arial" w:cs="Arial"/>
        </w:rPr>
        <w:t xml:space="preserve">that will cover </w:t>
      </w:r>
      <w:r w:rsidR="00B9153A" w:rsidRPr="00837CCE">
        <w:rPr>
          <w:rFonts w:ascii="Arial" w:hAnsi="Arial" w:cs="Arial"/>
        </w:rPr>
        <w:t xml:space="preserve">all </w:t>
      </w:r>
      <w:r w:rsidRPr="00837CCE">
        <w:rPr>
          <w:rFonts w:ascii="Arial" w:hAnsi="Arial" w:cs="Arial"/>
        </w:rPr>
        <w:t>startup costs</w:t>
      </w:r>
      <w:r w:rsidR="00B9153A" w:rsidRPr="00837CCE">
        <w:rPr>
          <w:rFonts w:ascii="Arial" w:hAnsi="Arial" w:cs="Arial"/>
        </w:rPr>
        <w:t xml:space="preserve">, </w:t>
      </w:r>
      <w:r w:rsidRPr="00837CCE">
        <w:rPr>
          <w:rFonts w:ascii="Arial" w:hAnsi="Arial" w:cs="Arial"/>
        </w:rPr>
        <w:t>including the IRB fee</w:t>
      </w:r>
      <w:r w:rsidR="00B9153A" w:rsidRPr="00837CCE">
        <w:rPr>
          <w:rFonts w:ascii="Arial" w:hAnsi="Arial" w:cs="Arial"/>
        </w:rPr>
        <w:t xml:space="preserve">, </w:t>
      </w:r>
      <w:r w:rsidR="00C7507B">
        <w:rPr>
          <w:rFonts w:ascii="Arial" w:hAnsi="Arial" w:cs="Arial"/>
        </w:rPr>
        <w:t>to</w:t>
      </w:r>
      <w:r w:rsidR="00B9153A" w:rsidRPr="00837CCE">
        <w:rPr>
          <w:rFonts w:ascii="Arial" w:hAnsi="Arial" w:cs="Arial"/>
        </w:rPr>
        <w:t xml:space="preserve"> help </w:t>
      </w:r>
      <w:r w:rsidR="00C7507B">
        <w:rPr>
          <w:rFonts w:ascii="Arial" w:hAnsi="Arial" w:cs="Arial"/>
        </w:rPr>
        <w:t xml:space="preserve">with </w:t>
      </w:r>
      <w:r w:rsidR="00B9153A" w:rsidRPr="00837CCE">
        <w:rPr>
          <w:rFonts w:ascii="Arial" w:hAnsi="Arial" w:cs="Arial"/>
        </w:rPr>
        <w:t xml:space="preserve">cash flow. </w:t>
      </w:r>
    </w:p>
    <w:p w14:paraId="6D8EABC1" w14:textId="77777777" w:rsidR="00B9153A" w:rsidRPr="00837CCE" w:rsidRDefault="00B9153A" w:rsidP="00FE0DB5">
      <w:pPr>
        <w:autoSpaceDE w:val="0"/>
        <w:autoSpaceDN w:val="0"/>
        <w:adjustRightInd w:val="0"/>
        <w:rPr>
          <w:rFonts w:ascii="Arial" w:hAnsi="Arial" w:cs="Arial"/>
        </w:rPr>
      </w:pPr>
    </w:p>
    <w:p w14:paraId="69E81CCF" w14:textId="272939E1" w:rsidR="00FE0DB5" w:rsidRPr="00837CCE" w:rsidRDefault="00BE47F8" w:rsidP="00FE0DB5">
      <w:pPr>
        <w:autoSpaceDE w:val="0"/>
        <w:autoSpaceDN w:val="0"/>
        <w:adjustRightInd w:val="0"/>
        <w:rPr>
          <w:rFonts w:ascii="Arial" w:hAnsi="Arial" w:cs="Arial"/>
        </w:rPr>
      </w:pPr>
      <w:r w:rsidRPr="00837CCE">
        <w:rPr>
          <w:rFonts w:ascii="Arial" w:hAnsi="Arial" w:cs="Arial"/>
        </w:rPr>
        <w:t>M</w:t>
      </w:r>
      <w:r w:rsidR="00FE0DB5" w:rsidRPr="00837CCE">
        <w:rPr>
          <w:rFonts w:ascii="Arial" w:hAnsi="Arial" w:cs="Arial"/>
        </w:rPr>
        <w:t>ilestone payment</w:t>
      </w:r>
      <w:r w:rsidR="00B9153A" w:rsidRPr="00837CCE">
        <w:rPr>
          <w:rFonts w:ascii="Arial" w:hAnsi="Arial" w:cs="Arial"/>
        </w:rPr>
        <w:t xml:space="preserve">s </w:t>
      </w:r>
      <w:r w:rsidR="00C7507B" w:rsidRPr="00837CCE">
        <w:rPr>
          <w:rFonts w:ascii="Arial" w:hAnsi="Arial" w:cs="Arial"/>
        </w:rPr>
        <w:t xml:space="preserve">should </w:t>
      </w:r>
      <w:r w:rsidR="00B9153A" w:rsidRPr="00837CCE">
        <w:rPr>
          <w:rFonts w:ascii="Arial" w:hAnsi="Arial" w:cs="Arial"/>
        </w:rPr>
        <w:t>also be reviewed closely</w:t>
      </w:r>
      <w:r w:rsidR="00FE0DB5" w:rsidRPr="00837CCE">
        <w:rPr>
          <w:rFonts w:ascii="Arial" w:hAnsi="Arial" w:cs="Arial"/>
        </w:rPr>
        <w:t>. Will payment</w:t>
      </w:r>
      <w:r w:rsidR="00B9153A" w:rsidRPr="00837CCE">
        <w:rPr>
          <w:rFonts w:ascii="Arial" w:hAnsi="Arial" w:cs="Arial"/>
        </w:rPr>
        <w:t>s</w:t>
      </w:r>
      <w:r w:rsidR="00FE0DB5" w:rsidRPr="00837CCE">
        <w:rPr>
          <w:rFonts w:ascii="Arial" w:hAnsi="Arial" w:cs="Arial"/>
        </w:rPr>
        <w:t xml:space="preserve"> be made upon compl</w:t>
      </w:r>
      <w:r w:rsidR="00B9153A" w:rsidRPr="00837CCE">
        <w:rPr>
          <w:rFonts w:ascii="Arial" w:hAnsi="Arial" w:cs="Arial"/>
        </w:rPr>
        <w:t>etion of Case Report Forms (CRF</w:t>
      </w:r>
      <w:r w:rsidR="00FE0DB5" w:rsidRPr="00837CCE">
        <w:rPr>
          <w:rFonts w:ascii="Arial" w:hAnsi="Arial" w:cs="Arial"/>
        </w:rPr>
        <w:t>s)? Th</w:t>
      </w:r>
      <w:r w:rsidR="00B9153A" w:rsidRPr="00837CCE">
        <w:rPr>
          <w:rFonts w:ascii="Arial" w:hAnsi="Arial" w:cs="Arial"/>
        </w:rPr>
        <w:t xml:space="preserve">is </w:t>
      </w:r>
      <w:r w:rsidR="00FE0DB5" w:rsidRPr="00837CCE">
        <w:rPr>
          <w:rFonts w:ascii="Arial" w:hAnsi="Arial" w:cs="Arial"/>
        </w:rPr>
        <w:t>may mean waiting until t</w:t>
      </w:r>
      <w:r w:rsidR="00B9153A" w:rsidRPr="00837CCE">
        <w:rPr>
          <w:rFonts w:ascii="Arial" w:hAnsi="Arial" w:cs="Arial"/>
        </w:rPr>
        <w:t>he monitor has reviewed all CRF</w:t>
      </w:r>
      <w:r w:rsidR="00FE0DB5" w:rsidRPr="00837CCE">
        <w:rPr>
          <w:rFonts w:ascii="Arial" w:hAnsi="Arial" w:cs="Arial"/>
        </w:rPr>
        <w:t xml:space="preserve">s and </w:t>
      </w:r>
      <w:r w:rsidR="00C7507B">
        <w:rPr>
          <w:rFonts w:ascii="Arial" w:hAnsi="Arial" w:cs="Arial"/>
        </w:rPr>
        <w:t xml:space="preserve">has </w:t>
      </w:r>
      <w:r w:rsidR="00FE0DB5" w:rsidRPr="00837CCE">
        <w:rPr>
          <w:rFonts w:ascii="Arial" w:hAnsi="Arial" w:cs="Arial"/>
        </w:rPr>
        <w:t>sent them into data management. Will payment be on completion of a subject's participation in the trial? This</w:t>
      </w:r>
      <w:r w:rsidR="00B9153A" w:rsidRPr="00837CCE">
        <w:rPr>
          <w:rFonts w:ascii="Arial" w:hAnsi="Arial" w:cs="Arial"/>
        </w:rPr>
        <w:t xml:space="preserve"> </w:t>
      </w:r>
      <w:r w:rsidR="00C7507B" w:rsidRPr="00837CCE">
        <w:rPr>
          <w:rFonts w:ascii="Arial" w:hAnsi="Arial" w:cs="Arial"/>
        </w:rPr>
        <w:t xml:space="preserve">may </w:t>
      </w:r>
      <w:r w:rsidR="00B9153A" w:rsidRPr="00837CCE">
        <w:rPr>
          <w:rFonts w:ascii="Arial" w:hAnsi="Arial" w:cs="Arial"/>
        </w:rPr>
        <w:t>also</w:t>
      </w:r>
      <w:r w:rsidR="00FE0DB5" w:rsidRPr="00837CCE">
        <w:rPr>
          <w:rFonts w:ascii="Arial" w:hAnsi="Arial" w:cs="Arial"/>
        </w:rPr>
        <w:t xml:space="preserve"> delay payments. A</w:t>
      </w:r>
      <w:r w:rsidR="00B9153A" w:rsidRPr="00837CCE">
        <w:rPr>
          <w:rFonts w:ascii="Arial" w:hAnsi="Arial" w:cs="Arial"/>
        </w:rPr>
        <w:t>n optimal schedule will provide payments after a reasonable number</w:t>
      </w:r>
      <w:r w:rsidR="00FE0DB5" w:rsidRPr="00837CCE">
        <w:rPr>
          <w:rFonts w:ascii="Arial" w:hAnsi="Arial" w:cs="Arial"/>
        </w:rPr>
        <w:t xml:space="preserve"> of subjects have </w:t>
      </w:r>
      <w:r w:rsidR="008157F6" w:rsidRPr="00837CCE">
        <w:rPr>
          <w:rFonts w:ascii="Arial" w:hAnsi="Arial" w:cs="Arial"/>
        </w:rPr>
        <w:t xml:space="preserve">been </w:t>
      </w:r>
      <w:r w:rsidR="00FE0DB5" w:rsidRPr="00837CCE">
        <w:rPr>
          <w:rFonts w:ascii="Arial" w:hAnsi="Arial" w:cs="Arial"/>
        </w:rPr>
        <w:t>randomized</w:t>
      </w:r>
      <w:r w:rsidR="00B9153A" w:rsidRPr="00837CCE">
        <w:rPr>
          <w:rFonts w:ascii="Arial" w:hAnsi="Arial" w:cs="Arial"/>
        </w:rPr>
        <w:t>,</w:t>
      </w:r>
      <w:r w:rsidR="00FE0DB5" w:rsidRPr="00837CCE">
        <w:rPr>
          <w:rFonts w:ascii="Arial" w:hAnsi="Arial" w:cs="Arial"/>
        </w:rPr>
        <w:t xml:space="preserve"> or after a </w:t>
      </w:r>
      <w:r w:rsidR="00B9153A" w:rsidRPr="00837CCE">
        <w:rPr>
          <w:rFonts w:ascii="Arial" w:hAnsi="Arial" w:cs="Arial"/>
        </w:rPr>
        <w:t>reasonable</w:t>
      </w:r>
      <w:r w:rsidR="00FE0DB5" w:rsidRPr="00837CCE">
        <w:rPr>
          <w:rFonts w:ascii="Arial" w:hAnsi="Arial" w:cs="Arial"/>
        </w:rPr>
        <w:t xml:space="preserve"> number of visits are completed</w:t>
      </w:r>
      <w:r w:rsidR="00C7507B">
        <w:rPr>
          <w:rFonts w:ascii="Arial" w:hAnsi="Arial" w:cs="Arial"/>
        </w:rPr>
        <w:t>,</w:t>
      </w:r>
      <w:r w:rsidR="00FE0DB5" w:rsidRPr="00837CCE">
        <w:rPr>
          <w:rFonts w:ascii="Arial" w:hAnsi="Arial" w:cs="Arial"/>
        </w:rPr>
        <w:t xml:space="preserve"> so that the study account does not run a deficit. </w:t>
      </w:r>
    </w:p>
    <w:p w14:paraId="08A60EA3" w14:textId="77777777" w:rsidR="005129C6" w:rsidRPr="00837CCE" w:rsidRDefault="005129C6" w:rsidP="00FE0DB5">
      <w:pPr>
        <w:autoSpaceDE w:val="0"/>
        <w:autoSpaceDN w:val="0"/>
        <w:adjustRightInd w:val="0"/>
        <w:rPr>
          <w:rFonts w:ascii="Arial" w:hAnsi="Arial" w:cs="Arial"/>
        </w:rPr>
      </w:pPr>
    </w:p>
    <w:p w14:paraId="658C4A18" w14:textId="22FB4F92" w:rsidR="00FE0DB5" w:rsidRPr="00837CCE" w:rsidRDefault="00515D4C" w:rsidP="00FE0DB5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Industry </w:t>
      </w:r>
      <w:r w:rsidR="00C7507B">
        <w:rPr>
          <w:rFonts w:ascii="Arial" w:hAnsi="Arial" w:cs="Arial"/>
        </w:rPr>
        <w:t>s</w:t>
      </w:r>
      <w:r>
        <w:rPr>
          <w:rFonts w:ascii="Arial" w:hAnsi="Arial" w:cs="Arial"/>
        </w:rPr>
        <w:t>ponsor</w:t>
      </w:r>
      <w:r w:rsidR="00FE0DB5" w:rsidRPr="00837CCE">
        <w:rPr>
          <w:rFonts w:ascii="Arial" w:hAnsi="Arial" w:cs="Arial"/>
        </w:rPr>
        <w:t>s may choose to hold back a significant portion of payment</w:t>
      </w:r>
      <w:r w:rsidR="00B9153A" w:rsidRPr="00837CCE">
        <w:rPr>
          <w:rFonts w:ascii="Arial" w:hAnsi="Arial" w:cs="Arial"/>
        </w:rPr>
        <w:t>s</w:t>
      </w:r>
      <w:r w:rsidR="00FE0DB5" w:rsidRPr="00837CCE">
        <w:rPr>
          <w:rFonts w:ascii="Arial" w:hAnsi="Arial" w:cs="Arial"/>
        </w:rPr>
        <w:t xml:space="preserve"> until all study activities are complete</w:t>
      </w:r>
      <w:r w:rsidR="00B9153A" w:rsidRPr="00837CCE">
        <w:rPr>
          <w:rFonts w:ascii="Arial" w:hAnsi="Arial" w:cs="Arial"/>
        </w:rPr>
        <w:t>d</w:t>
      </w:r>
      <w:r w:rsidR="00FE0DB5" w:rsidRPr="00837CCE">
        <w:rPr>
          <w:rFonts w:ascii="Arial" w:hAnsi="Arial" w:cs="Arial"/>
        </w:rPr>
        <w:t xml:space="preserve">. </w:t>
      </w:r>
      <w:r w:rsidR="00B9153A" w:rsidRPr="00837CCE">
        <w:rPr>
          <w:rFonts w:ascii="Arial" w:hAnsi="Arial" w:cs="Arial"/>
        </w:rPr>
        <w:t>Optimally</w:t>
      </w:r>
      <w:r w:rsidR="00E55A65">
        <w:rPr>
          <w:rFonts w:ascii="Arial" w:hAnsi="Arial" w:cs="Arial"/>
        </w:rPr>
        <w:t xml:space="preserve">, this should not be more than </w:t>
      </w:r>
      <w:r w:rsidR="00FE0DB5" w:rsidRPr="00837CCE">
        <w:rPr>
          <w:rFonts w:ascii="Arial" w:hAnsi="Arial" w:cs="Arial"/>
        </w:rPr>
        <w:t>10% of the total budget. Final payment</w:t>
      </w:r>
      <w:r w:rsidR="00B9153A" w:rsidRPr="00837CCE">
        <w:rPr>
          <w:rFonts w:ascii="Arial" w:hAnsi="Arial" w:cs="Arial"/>
        </w:rPr>
        <w:t>s</w:t>
      </w:r>
      <w:r w:rsidR="00FE0DB5" w:rsidRPr="00837CCE">
        <w:rPr>
          <w:rFonts w:ascii="Arial" w:hAnsi="Arial" w:cs="Arial"/>
        </w:rPr>
        <w:t xml:space="preserve"> </w:t>
      </w:r>
      <w:r w:rsidR="00395CD7" w:rsidRPr="00837CCE">
        <w:rPr>
          <w:rFonts w:ascii="Arial" w:hAnsi="Arial" w:cs="Arial"/>
        </w:rPr>
        <w:t xml:space="preserve">may </w:t>
      </w:r>
      <w:r w:rsidR="00B9153A" w:rsidRPr="00837CCE">
        <w:rPr>
          <w:rFonts w:ascii="Arial" w:hAnsi="Arial" w:cs="Arial"/>
        </w:rPr>
        <w:t>also be structured to</w:t>
      </w:r>
      <w:r w:rsidR="00FE0DB5" w:rsidRPr="00837CCE">
        <w:rPr>
          <w:rFonts w:ascii="Arial" w:hAnsi="Arial" w:cs="Arial"/>
        </w:rPr>
        <w:t xml:space="preserve"> depend upon all </w:t>
      </w:r>
      <w:r w:rsidR="00B9153A" w:rsidRPr="00837CCE">
        <w:rPr>
          <w:rFonts w:ascii="Arial" w:hAnsi="Arial" w:cs="Arial"/>
        </w:rPr>
        <w:t xml:space="preserve">study </w:t>
      </w:r>
      <w:r w:rsidR="00FE0DB5" w:rsidRPr="00837CCE">
        <w:rPr>
          <w:rFonts w:ascii="Arial" w:hAnsi="Arial" w:cs="Arial"/>
        </w:rPr>
        <w:t xml:space="preserve">sites </w:t>
      </w:r>
      <w:r w:rsidR="00B9153A" w:rsidRPr="00837CCE">
        <w:rPr>
          <w:rFonts w:ascii="Arial" w:hAnsi="Arial" w:cs="Arial"/>
        </w:rPr>
        <w:t>being</w:t>
      </w:r>
      <w:r w:rsidR="00FE0DB5" w:rsidRPr="00837CCE">
        <w:rPr>
          <w:rFonts w:ascii="Arial" w:hAnsi="Arial" w:cs="Arial"/>
        </w:rPr>
        <w:t xml:space="preserve"> closed or until the database has been closed</w:t>
      </w:r>
      <w:r w:rsidR="00395CD7">
        <w:rPr>
          <w:rFonts w:ascii="Arial" w:hAnsi="Arial" w:cs="Arial"/>
        </w:rPr>
        <w:t>, which could</w:t>
      </w:r>
      <w:r w:rsidR="00B9153A" w:rsidRPr="00837CCE">
        <w:rPr>
          <w:rFonts w:ascii="Arial" w:hAnsi="Arial" w:cs="Arial"/>
        </w:rPr>
        <w:t xml:space="preserve"> delay</w:t>
      </w:r>
      <w:r w:rsidR="00FE0DB5" w:rsidRPr="00837CCE">
        <w:rPr>
          <w:rFonts w:ascii="Arial" w:hAnsi="Arial" w:cs="Arial"/>
        </w:rPr>
        <w:t xml:space="preserve"> final payments </w:t>
      </w:r>
      <w:r w:rsidR="00B9153A" w:rsidRPr="00837CCE">
        <w:rPr>
          <w:rFonts w:ascii="Arial" w:hAnsi="Arial" w:cs="Arial"/>
        </w:rPr>
        <w:t>in an unnecessary way</w:t>
      </w:r>
      <w:r w:rsidR="00FE0DB5" w:rsidRPr="00837CCE">
        <w:rPr>
          <w:rFonts w:ascii="Arial" w:hAnsi="Arial" w:cs="Arial"/>
        </w:rPr>
        <w:t xml:space="preserve">. </w:t>
      </w:r>
    </w:p>
    <w:p w14:paraId="5203747A" w14:textId="77777777" w:rsidR="005129C6" w:rsidRPr="00837CCE" w:rsidRDefault="005129C6" w:rsidP="00FE0DB5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69984C87" w14:textId="66628211" w:rsidR="00FE0DB5" w:rsidRPr="00837CCE" w:rsidRDefault="00FE0DB5" w:rsidP="006E5FFF">
      <w:pPr>
        <w:autoSpaceDE w:val="0"/>
        <w:autoSpaceDN w:val="0"/>
        <w:adjustRightInd w:val="0"/>
        <w:rPr>
          <w:rFonts w:ascii="Arial" w:hAnsi="Arial" w:cs="Arial"/>
        </w:rPr>
      </w:pPr>
      <w:r w:rsidRPr="00837CCE">
        <w:rPr>
          <w:rFonts w:ascii="Arial" w:hAnsi="Arial" w:cs="Arial"/>
        </w:rPr>
        <w:t xml:space="preserve">An ideal </w:t>
      </w:r>
      <w:r w:rsidR="008157F6" w:rsidRPr="00837CCE">
        <w:rPr>
          <w:rFonts w:ascii="Arial" w:hAnsi="Arial" w:cs="Arial"/>
        </w:rPr>
        <w:t xml:space="preserve">payment </w:t>
      </w:r>
      <w:r w:rsidRPr="00837CCE">
        <w:rPr>
          <w:rFonts w:ascii="Arial" w:hAnsi="Arial" w:cs="Arial"/>
        </w:rPr>
        <w:t xml:space="preserve">schedule </w:t>
      </w:r>
      <w:r w:rsidR="00B9153A" w:rsidRPr="00837CCE">
        <w:rPr>
          <w:rFonts w:ascii="Arial" w:hAnsi="Arial" w:cs="Arial"/>
        </w:rPr>
        <w:t>might</w:t>
      </w:r>
      <w:r w:rsidRPr="00837CCE">
        <w:rPr>
          <w:rFonts w:ascii="Arial" w:hAnsi="Arial" w:cs="Arial"/>
        </w:rPr>
        <w:t xml:space="preserve"> include the following: </w:t>
      </w:r>
    </w:p>
    <w:p w14:paraId="12BCB994" w14:textId="77777777" w:rsidR="005129C6" w:rsidRPr="00837CCE" w:rsidRDefault="005129C6" w:rsidP="006E5FFF">
      <w:pPr>
        <w:autoSpaceDE w:val="0"/>
        <w:autoSpaceDN w:val="0"/>
        <w:adjustRightInd w:val="0"/>
        <w:rPr>
          <w:rFonts w:ascii="Arial" w:hAnsi="Arial" w:cs="Arial"/>
        </w:rPr>
      </w:pPr>
    </w:p>
    <w:p w14:paraId="6D2810C5" w14:textId="1E28638A" w:rsidR="00FE0DB5" w:rsidRPr="00837CCE" w:rsidRDefault="00FE0DB5" w:rsidP="006E5FF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Non-refundable initial payment that includes </w:t>
      </w:r>
      <w:r w:rsidR="00B9153A" w:rsidRPr="00837CCE">
        <w:rPr>
          <w:rFonts w:ascii="Arial" w:hAnsi="Arial" w:cs="Arial"/>
          <w:sz w:val="20"/>
          <w:szCs w:val="20"/>
        </w:rPr>
        <w:t xml:space="preserve">the </w:t>
      </w:r>
      <w:r w:rsidRPr="00837CCE">
        <w:rPr>
          <w:rFonts w:ascii="Arial" w:hAnsi="Arial" w:cs="Arial"/>
          <w:sz w:val="20"/>
          <w:szCs w:val="20"/>
        </w:rPr>
        <w:t xml:space="preserve">IRB fee and </w:t>
      </w:r>
      <w:r w:rsidR="00B9153A" w:rsidRPr="00837CCE">
        <w:rPr>
          <w:rFonts w:ascii="Arial" w:hAnsi="Arial" w:cs="Arial"/>
          <w:sz w:val="20"/>
          <w:szCs w:val="20"/>
        </w:rPr>
        <w:t xml:space="preserve">other </w:t>
      </w:r>
      <w:r w:rsidRPr="00837CCE">
        <w:rPr>
          <w:rFonts w:ascii="Arial" w:hAnsi="Arial" w:cs="Arial"/>
          <w:sz w:val="20"/>
          <w:szCs w:val="20"/>
        </w:rPr>
        <w:t xml:space="preserve">startup costs </w:t>
      </w:r>
    </w:p>
    <w:p w14:paraId="351843A3" w14:textId="687FA52D" w:rsidR="00FE0DB5" w:rsidRPr="00837CCE" w:rsidRDefault="00FE0DB5" w:rsidP="006E5FF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Regular payments </w:t>
      </w:r>
      <w:r w:rsidR="00B9153A" w:rsidRPr="00837CCE">
        <w:rPr>
          <w:rFonts w:ascii="Arial" w:hAnsi="Arial" w:cs="Arial"/>
          <w:sz w:val="20"/>
          <w:szCs w:val="20"/>
        </w:rPr>
        <w:t xml:space="preserve">soon after completion of </w:t>
      </w:r>
      <w:r w:rsidRPr="00837CCE">
        <w:rPr>
          <w:rFonts w:ascii="Arial" w:hAnsi="Arial" w:cs="Arial"/>
          <w:sz w:val="20"/>
          <w:szCs w:val="20"/>
        </w:rPr>
        <w:t xml:space="preserve">realistic milestones </w:t>
      </w:r>
      <w:r w:rsidR="00B9153A" w:rsidRPr="00837CCE">
        <w:rPr>
          <w:rFonts w:ascii="Arial" w:hAnsi="Arial" w:cs="Arial"/>
          <w:sz w:val="20"/>
          <w:szCs w:val="20"/>
        </w:rPr>
        <w:t>(e.g., no later than thirty (30) days</w:t>
      </w:r>
      <w:r w:rsidR="008157F6" w:rsidRPr="00837CCE">
        <w:rPr>
          <w:rFonts w:ascii="Arial" w:hAnsi="Arial" w:cs="Arial"/>
          <w:sz w:val="20"/>
          <w:szCs w:val="20"/>
        </w:rPr>
        <w:t xml:space="preserve"> after completion</w:t>
      </w:r>
      <w:r w:rsidR="00B9153A" w:rsidRPr="00837CCE">
        <w:rPr>
          <w:rFonts w:ascii="Arial" w:hAnsi="Arial" w:cs="Arial"/>
          <w:sz w:val="20"/>
          <w:szCs w:val="20"/>
        </w:rPr>
        <w:t>)</w:t>
      </w:r>
    </w:p>
    <w:p w14:paraId="7EE7979B" w14:textId="577CC432" w:rsidR="00FE0DB5" w:rsidRPr="00837CCE" w:rsidRDefault="00FE0DB5" w:rsidP="006E5FF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>Final payment</w:t>
      </w:r>
      <w:r w:rsidR="008157F6" w:rsidRPr="00837CCE">
        <w:rPr>
          <w:rFonts w:ascii="Arial" w:hAnsi="Arial" w:cs="Arial"/>
          <w:sz w:val="20"/>
          <w:szCs w:val="20"/>
        </w:rPr>
        <w:t>s</w:t>
      </w:r>
      <w:r w:rsidRPr="00837CCE">
        <w:rPr>
          <w:rFonts w:ascii="Arial" w:hAnsi="Arial" w:cs="Arial"/>
          <w:sz w:val="20"/>
          <w:szCs w:val="20"/>
        </w:rPr>
        <w:t xml:space="preserve"> upon closure at </w:t>
      </w:r>
      <w:r w:rsidR="00B9153A" w:rsidRPr="00837CCE">
        <w:rPr>
          <w:rFonts w:ascii="Arial" w:hAnsi="Arial" w:cs="Arial"/>
          <w:sz w:val="20"/>
          <w:szCs w:val="20"/>
        </w:rPr>
        <w:t xml:space="preserve">the </w:t>
      </w:r>
      <w:r w:rsidRPr="00837CCE">
        <w:rPr>
          <w:rFonts w:ascii="Arial" w:hAnsi="Arial" w:cs="Arial"/>
          <w:sz w:val="20"/>
          <w:szCs w:val="20"/>
        </w:rPr>
        <w:t xml:space="preserve">site </w:t>
      </w:r>
    </w:p>
    <w:p w14:paraId="15B01BE2" w14:textId="77777777" w:rsidR="00FE0DB5" w:rsidRPr="00837CCE" w:rsidRDefault="00FE0DB5" w:rsidP="006E5FF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837CCE">
        <w:rPr>
          <w:rFonts w:ascii="Arial" w:hAnsi="Arial" w:cs="Arial"/>
          <w:sz w:val="20"/>
          <w:szCs w:val="20"/>
        </w:rPr>
        <w:t>Invoicing permitted for other costs (i.e. equipment, advertising)</w:t>
      </w:r>
      <w:r w:rsidRPr="00837CCE">
        <w:rPr>
          <w:rFonts w:ascii="Arial" w:hAnsi="Arial" w:cs="Arial"/>
        </w:rPr>
        <w:t xml:space="preserve"> </w:t>
      </w:r>
    </w:p>
    <w:p w14:paraId="1AF9D954" w14:textId="77777777" w:rsidR="006E5FFF" w:rsidRPr="00837CCE" w:rsidRDefault="006E5FFF" w:rsidP="006E5FFF">
      <w:pPr>
        <w:autoSpaceDE w:val="0"/>
        <w:autoSpaceDN w:val="0"/>
        <w:adjustRightInd w:val="0"/>
        <w:rPr>
          <w:rFonts w:ascii="Arial" w:hAnsi="Arial" w:cs="Arial"/>
        </w:rPr>
      </w:pPr>
    </w:p>
    <w:p w14:paraId="4ABBA065" w14:textId="0A371BB1" w:rsidR="005129C6" w:rsidRPr="00837CCE" w:rsidRDefault="00FE0DB5" w:rsidP="006E5FFF">
      <w:pPr>
        <w:autoSpaceDE w:val="0"/>
        <w:autoSpaceDN w:val="0"/>
        <w:adjustRightInd w:val="0"/>
        <w:rPr>
          <w:rFonts w:ascii="Arial" w:hAnsi="Arial" w:cs="Arial"/>
        </w:rPr>
      </w:pPr>
      <w:r w:rsidRPr="00837CCE">
        <w:rPr>
          <w:rFonts w:ascii="Arial" w:hAnsi="Arial" w:cs="Arial"/>
          <w:b/>
          <w:bCs/>
        </w:rPr>
        <w:t>Screen Failures and Early Termination</w:t>
      </w:r>
      <w:r w:rsidR="005129C6" w:rsidRPr="00837CCE">
        <w:rPr>
          <w:rFonts w:ascii="Arial" w:hAnsi="Arial" w:cs="Arial"/>
          <w:bCs/>
        </w:rPr>
        <w:t>:</w:t>
      </w:r>
      <w:r w:rsidR="005129C6" w:rsidRPr="00837CCE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E47F8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129C6" w:rsidRPr="00837CCE">
        <w:rPr>
          <w:rFonts w:ascii="Arial" w:hAnsi="Arial" w:cs="Arial"/>
        </w:rPr>
        <w:t xml:space="preserve">Not every subject enrolled in a trial will complete the trial. Ensure that the budget and payment schedule provide for these circumstances adequately. </w:t>
      </w:r>
    </w:p>
    <w:p w14:paraId="1B051604" w14:textId="77777777" w:rsidR="005129C6" w:rsidRPr="00837CCE" w:rsidRDefault="005129C6" w:rsidP="006E5FFF">
      <w:pPr>
        <w:autoSpaceDE w:val="0"/>
        <w:autoSpaceDN w:val="0"/>
        <w:adjustRightInd w:val="0"/>
        <w:rPr>
          <w:rFonts w:ascii="Arial" w:hAnsi="Arial" w:cs="Arial"/>
        </w:rPr>
      </w:pPr>
    </w:p>
    <w:p w14:paraId="20B9C89E" w14:textId="0E7F7443" w:rsidR="005129C6" w:rsidRPr="00A2337A" w:rsidRDefault="002E43DF" w:rsidP="00AB1B73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</w:t>
      </w:r>
      <w:r w:rsidR="008B0FDD" w:rsidRPr="00A2337A">
        <w:rPr>
          <w:rFonts w:ascii="Arial" w:hAnsi="Arial" w:cs="Arial"/>
          <w:b/>
          <w:bCs/>
        </w:rPr>
        <w:t>illing i</w:t>
      </w:r>
      <w:r w:rsidR="005129C6" w:rsidRPr="00A2337A">
        <w:rPr>
          <w:rFonts w:ascii="Arial" w:hAnsi="Arial" w:cs="Arial"/>
          <w:b/>
          <w:bCs/>
        </w:rPr>
        <w:t>ssues to consider:</w:t>
      </w:r>
    </w:p>
    <w:p w14:paraId="125220A1" w14:textId="3573BFC3" w:rsidR="005129C6" w:rsidRPr="00837CCE" w:rsidRDefault="005129C6" w:rsidP="006E5FFF">
      <w:pPr>
        <w:autoSpaceDE w:val="0"/>
        <w:autoSpaceDN w:val="0"/>
        <w:adjustRightInd w:val="0"/>
        <w:rPr>
          <w:rFonts w:ascii="Arial" w:hAnsi="Arial" w:cs="Arial"/>
        </w:rPr>
      </w:pPr>
    </w:p>
    <w:p w14:paraId="551C0417" w14:textId="4A9BDA9F" w:rsidR="005129C6" w:rsidRPr="00837CCE" w:rsidRDefault="005129C6" w:rsidP="00BF0977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BE47F8">
        <w:rPr>
          <w:rFonts w:ascii="Arial" w:hAnsi="Arial" w:cs="Arial"/>
          <w:sz w:val="20"/>
          <w:szCs w:val="20"/>
        </w:rPr>
        <w:t>When c</w:t>
      </w:r>
      <w:r w:rsidR="00DF2DA6" w:rsidRPr="00BE47F8">
        <w:rPr>
          <w:rFonts w:ascii="Arial" w:hAnsi="Arial" w:cs="Arial"/>
          <w:sz w:val="20"/>
          <w:szCs w:val="20"/>
        </w:rPr>
        <w:t>alculating</w:t>
      </w:r>
      <w:r w:rsidRPr="00837CCE">
        <w:rPr>
          <w:rFonts w:ascii="Arial" w:hAnsi="Arial" w:cs="Arial"/>
          <w:sz w:val="20"/>
          <w:szCs w:val="20"/>
        </w:rPr>
        <w:t xml:space="preserve"> expenses, </w:t>
      </w:r>
      <w:r w:rsidR="00DF2DA6" w:rsidRPr="00837CCE">
        <w:rPr>
          <w:rFonts w:ascii="Arial" w:hAnsi="Arial" w:cs="Arial"/>
          <w:sz w:val="20"/>
          <w:szCs w:val="20"/>
        </w:rPr>
        <w:t>consider that t</w:t>
      </w:r>
      <w:r w:rsidRPr="00837CCE">
        <w:rPr>
          <w:rFonts w:ascii="Arial" w:hAnsi="Arial" w:cs="Arial"/>
          <w:sz w:val="20"/>
          <w:szCs w:val="20"/>
        </w:rPr>
        <w:t>he clinical trial will probably have a mix of study patients - some with Medicare</w:t>
      </w:r>
      <w:r w:rsidR="000128E1">
        <w:rPr>
          <w:rFonts w:ascii="Arial" w:hAnsi="Arial" w:cs="Arial"/>
          <w:sz w:val="20"/>
          <w:szCs w:val="20"/>
        </w:rPr>
        <w:t xml:space="preserve">, some with </w:t>
      </w:r>
      <w:r w:rsidR="00EE411A">
        <w:rPr>
          <w:rFonts w:ascii="Arial" w:hAnsi="Arial" w:cs="Arial"/>
          <w:sz w:val="20"/>
          <w:szCs w:val="20"/>
        </w:rPr>
        <w:t xml:space="preserve">private </w:t>
      </w:r>
      <w:r w:rsidR="000128E1">
        <w:rPr>
          <w:rFonts w:ascii="Arial" w:hAnsi="Arial" w:cs="Arial"/>
          <w:sz w:val="20"/>
          <w:szCs w:val="20"/>
        </w:rPr>
        <w:t>insurance</w:t>
      </w:r>
      <w:r w:rsidRPr="00837CCE">
        <w:rPr>
          <w:rFonts w:ascii="Arial" w:hAnsi="Arial" w:cs="Arial"/>
          <w:sz w:val="20"/>
          <w:szCs w:val="20"/>
        </w:rPr>
        <w:t xml:space="preserve"> and some without</w:t>
      </w:r>
      <w:r w:rsidR="000128E1">
        <w:rPr>
          <w:rFonts w:ascii="Arial" w:hAnsi="Arial" w:cs="Arial"/>
          <w:sz w:val="20"/>
          <w:szCs w:val="20"/>
        </w:rPr>
        <w:t xml:space="preserve"> insurance</w:t>
      </w:r>
      <w:r w:rsidRPr="00837CCE">
        <w:rPr>
          <w:rFonts w:ascii="Arial" w:hAnsi="Arial" w:cs="Arial"/>
          <w:sz w:val="20"/>
          <w:szCs w:val="20"/>
        </w:rPr>
        <w:t xml:space="preserve">. Determine </w:t>
      </w:r>
      <w:r w:rsidR="00DF2DA6" w:rsidRPr="00837CCE">
        <w:rPr>
          <w:rFonts w:ascii="Arial" w:hAnsi="Arial" w:cs="Arial"/>
          <w:sz w:val="20"/>
          <w:szCs w:val="20"/>
        </w:rPr>
        <w:t xml:space="preserve">in advance </w:t>
      </w:r>
      <w:r w:rsidRPr="00837CCE">
        <w:rPr>
          <w:rFonts w:ascii="Arial" w:hAnsi="Arial" w:cs="Arial"/>
          <w:sz w:val="20"/>
          <w:szCs w:val="20"/>
        </w:rPr>
        <w:t xml:space="preserve">which costs </w:t>
      </w:r>
      <w:r w:rsidR="00DF2DA6" w:rsidRPr="00837CCE">
        <w:rPr>
          <w:rFonts w:ascii="Arial" w:hAnsi="Arial" w:cs="Arial"/>
          <w:sz w:val="20"/>
          <w:szCs w:val="20"/>
        </w:rPr>
        <w:t xml:space="preserve">will be </w:t>
      </w:r>
      <w:r w:rsidRPr="00837CCE">
        <w:rPr>
          <w:rFonts w:ascii="Arial" w:hAnsi="Arial" w:cs="Arial"/>
          <w:sz w:val="20"/>
          <w:szCs w:val="20"/>
        </w:rPr>
        <w:t xml:space="preserve">covered by Medicare, </w:t>
      </w:r>
      <w:r w:rsidR="00DF2DA6" w:rsidRPr="00837CCE">
        <w:rPr>
          <w:rFonts w:ascii="Arial" w:hAnsi="Arial" w:cs="Arial"/>
          <w:sz w:val="20"/>
          <w:szCs w:val="20"/>
        </w:rPr>
        <w:t xml:space="preserve">which by health </w:t>
      </w:r>
      <w:r w:rsidRPr="00837CCE">
        <w:rPr>
          <w:rFonts w:ascii="Arial" w:hAnsi="Arial" w:cs="Arial"/>
          <w:sz w:val="20"/>
          <w:szCs w:val="20"/>
        </w:rPr>
        <w:t>insurance</w:t>
      </w:r>
      <w:r w:rsidR="00DF2DA6" w:rsidRPr="00837CCE">
        <w:rPr>
          <w:rFonts w:ascii="Arial" w:hAnsi="Arial" w:cs="Arial"/>
          <w:sz w:val="20"/>
          <w:szCs w:val="20"/>
        </w:rPr>
        <w:t>,</w:t>
      </w:r>
      <w:r w:rsidRPr="00837CCE">
        <w:rPr>
          <w:rFonts w:ascii="Arial" w:hAnsi="Arial" w:cs="Arial"/>
          <w:sz w:val="20"/>
          <w:szCs w:val="20"/>
        </w:rPr>
        <w:t xml:space="preserve"> </w:t>
      </w:r>
      <w:r w:rsidR="00DF2DA6" w:rsidRPr="00837CCE">
        <w:rPr>
          <w:rFonts w:ascii="Arial" w:hAnsi="Arial" w:cs="Arial"/>
          <w:sz w:val="20"/>
          <w:szCs w:val="20"/>
        </w:rPr>
        <w:t>and which</w:t>
      </w:r>
      <w:r w:rsidRPr="00837CCE">
        <w:rPr>
          <w:rFonts w:ascii="Arial" w:hAnsi="Arial" w:cs="Arial"/>
          <w:sz w:val="20"/>
          <w:szCs w:val="20"/>
        </w:rPr>
        <w:t xml:space="preserve"> </w:t>
      </w:r>
      <w:r w:rsidR="00DF2DA6" w:rsidRPr="00837CCE">
        <w:rPr>
          <w:rFonts w:ascii="Arial" w:hAnsi="Arial" w:cs="Arial"/>
          <w:sz w:val="20"/>
          <w:szCs w:val="20"/>
        </w:rPr>
        <w:t xml:space="preserve">by </w:t>
      </w:r>
      <w:r w:rsidRPr="00837CCE">
        <w:rPr>
          <w:rFonts w:ascii="Arial" w:hAnsi="Arial" w:cs="Arial"/>
          <w:sz w:val="20"/>
          <w:szCs w:val="20"/>
        </w:rPr>
        <w:t xml:space="preserve">the clinical trial. </w:t>
      </w:r>
    </w:p>
    <w:p w14:paraId="2ED5B867" w14:textId="1879A1F4" w:rsidR="005129C6" w:rsidRPr="00837CCE" w:rsidRDefault="005129C6" w:rsidP="00BF0977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 xml:space="preserve">Qualifying trial – </w:t>
      </w:r>
      <w:r w:rsidR="00DF2DA6" w:rsidRPr="00837CCE">
        <w:rPr>
          <w:rFonts w:ascii="Arial" w:hAnsi="Arial" w:cs="Arial"/>
          <w:sz w:val="20"/>
          <w:szCs w:val="20"/>
        </w:rPr>
        <w:t>t</w:t>
      </w:r>
      <w:r w:rsidRPr="00837CCE">
        <w:rPr>
          <w:rFonts w:ascii="Arial" w:hAnsi="Arial" w:cs="Arial"/>
          <w:sz w:val="20"/>
          <w:szCs w:val="20"/>
        </w:rPr>
        <w:t>his term is used to denote that Medicare coverage explicitly authorizes Medicare</w:t>
      </w:r>
      <w:r w:rsidR="00BE47F8" w:rsidRPr="00837CCE">
        <w:rPr>
          <w:rFonts w:ascii="Arial" w:hAnsi="Arial" w:cs="Arial"/>
          <w:sz w:val="20"/>
          <w:szCs w:val="20"/>
        </w:rPr>
        <w:t xml:space="preserve"> </w:t>
      </w:r>
      <w:r w:rsidRPr="00837CCE">
        <w:rPr>
          <w:rFonts w:ascii="Arial" w:hAnsi="Arial" w:cs="Arial"/>
          <w:sz w:val="20"/>
          <w:szCs w:val="20"/>
        </w:rPr>
        <w:t>payment for routine patient care</w:t>
      </w:r>
      <w:r w:rsidR="00050E61" w:rsidRPr="00837CCE">
        <w:rPr>
          <w:rFonts w:ascii="Arial" w:hAnsi="Arial" w:cs="Arial"/>
          <w:sz w:val="20"/>
          <w:szCs w:val="20"/>
        </w:rPr>
        <w:t xml:space="preserve"> </w:t>
      </w:r>
      <w:r w:rsidRPr="00837CCE">
        <w:rPr>
          <w:rFonts w:ascii="Arial" w:hAnsi="Arial" w:cs="Arial"/>
          <w:sz w:val="20"/>
          <w:szCs w:val="20"/>
        </w:rPr>
        <w:t xml:space="preserve">costs and costs </w:t>
      </w:r>
      <w:r w:rsidR="00BE47F8" w:rsidRPr="00837CCE">
        <w:rPr>
          <w:rFonts w:ascii="Arial" w:hAnsi="Arial" w:cs="Arial"/>
          <w:sz w:val="20"/>
          <w:szCs w:val="20"/>
        </w:rPr>
        <w:t>from</w:t>
      </w:r>
      <w:r w:rsidRPr="00837CCE">
        <w:rPr>
          <w:rFonts w:ascii="Arial" w:hAnsi="Arial" w:cs="Arial"/>
          <w:sz w:val="20"/>
          <w:szCs w:val="20"/>
        </w:rPr>
        <w:t xml:space="preserve"> medical complications associated with participation in </w:t>
      </w:r>
      <w:r w:rsidR="00DF2DA6" w:rsidRPr="00837CCE">
        <w:rPr>
          <w:rFonts w:ascii="Arial" w:hAnsi="Arial" w:cs="Arial"/>
          <w:sz w:val="20"/>
          <w:szCs w:val="20"/>
        </w:rPr>
        <w:t>the trial</w:t>
      </w:r>
      <w:r w:rsidRPr="00837CCE">
        <w:rPr>
          <w:rFonts w:ascii="Arial" w:hAnsi="Arial" w:cs="Arial"/>
          <w:sz w:val="20"/>
          <w:szCs w:val="20"/>
        </w:rPr>
        <w:t xml:space="preserve">. </w:t>
      </w:r>
    </w:p>
    <w:p w14:paraId="58101D49" w14:textId="35777178" w:rsidR="005129C6" w:rsidRPr="00837CCE" w:rsidRDefault="00BE47F8" w:rsidP="00BF0977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CCE">
        <w:rPr>
          <w:rFonts w:ascii="Arial" w:hAnsi="Arial" w:cs="Arial"/>
          <w:sz w:val="20"/>
          <w:szCs w:val="20"/>
        </w:rPr>
        <w:t>Medicare qualifying clinical trial coding and billing</w:t>
      </w:r>
      <w:r w:rsidR="005129C6" w:rsidRPr="00837CCE">
        <w:rPr>
          <w:rFonts w:ascii="Arial" w:hAnsi="Arial" w:cs="Arial"/>
          <w:sz w:val="20"/>
          <w:szCs w:val="20"/>
        </w:rPr>
        <w:t xml:space="preserve">. Be sure </w:t>
      </w:r>
      <w:r w:rsidRPr="00837CCE">
        <w:rPr>
          <w:rFonts w:ascii="Arial" w:hAnsi="Arial" w:cs="Arial"/>
          <w:sz w:val="20"/>
          <w:szCs w:val="20"/>
        </w:rPr>
        <w:t xml:space="preserve">that </w:t>
      </w:r>
      <w:r w:rsidR="00DF2DA6" w:rsidRPr="00837CCE">
        <w:rPr>
          <w:rFonts w:ascii="Arial" w:hAnsi="Arial" w:cs="Arial"/>
          <w:sz w:val="20"/>
          <w:szCs w:val="20"/>
        </w:rPr>
        <w:t xml:space="preserve">staff involved in </w:t>
      </w:r>
      <w:r w:rsidR="005129C6" w:rsidRPr="00837CCE">
        <w:rPr>
          <w:rFonts w:ascii="Arial" w:hAnsi="Arial" w:cs="Arial"/>
          <w:sz w:val="20"/>
          <w:szCs w:val="20"/>
        </w:rPr>
        <w:t>coding and billing fully understand Medicare requirements</w:t>
      </w:r>
      <w:r w:rsidR="002E43DF">
        <w:rPr>
          <w:rFonts w:ascii="Arial" w:hAnsi="Arial" w:cs="Arial"/>
          <w:sz w:val="20"/>
          <w:szCs w:val="20"/>
        </w:rPr>
        <w:t>.</w:t>
      </w:r>
      <w:r w:rsidR="005129C6" w:rsidRPr="00837CCE">
        <w:rPr>
          <w:rFonts w:ascii="Arial" w:hAnsi="Arial" w:cs="Arial"/>
          <w:sz w:val="20"/>
          <w:szCs w:val="20"/>
        </w:rPr>
        <w:t xml:space="preserve"> </w:t>
      </w:r>
      <w:r w:rsidR="002E43DF">
        <w:rPr>
          <w:rFonts w:ascii="Arial" w:hAnsi="Arial" w:cs="Arial"/>
          <w:sz w:val="20"/>
          <w:szCs w:val="20"/>
        </w:rPr>
        <w:t>D</w:t>
      </w:r>
      <w:r w:rsidR="00DF2DA6" w:rsidRPr="00837CCE">
        <w:rPr>
          <w:rFonts w:ascii="Arial" w:hAnsi="Arial" w:cs="Arial"/>
          <w:sz w:val="20"/>
          <w:szCs w:val="20"/>
        </w:rPr>
        <w:t>o not double bill</w:t>
      </w:r>
      <w:r w:rsidRPr="00837CCE">
        <w:rPr>
          <w:rFonts w:ascii="Arial" w:hAnsi="Arial" w:cs="Arial"/>
          <w:sz w:val="20"/>
          <w:szCs w:val="20"/>
        </w:rPr>
        <w:t>.</w:t>
      </w:r>
      <w:r w:rsidR="005129C6" w:rsidRPr="00837CCE">
        <w:rPr>
          <w:rFonts w:ascii="Arial" w:hAnsi="Arial" w:cs="Arial"/>
          <w:sz w:val="20"/>
          <w:szCs w:val="20"/>
        </w:rPr>
        <w:t xml:space="preserve"> </w:t>
      </w:r>
    </w:p>
    <w:p w14:paraId="558AA846" w14:textId="77777777" w:rsidR="00BE47F8" w:rsidRPr="00837CCE" w:rsidRDefault="00BE47F8" w:rsidP="00837CCE">
      <w:pPr>
        <w:autoSpaceDE w:val="0"/>
        <w:autoSpaceDN w:val="0"/>
        <w:adjustRightInd w:val="0"/>
        <w:rPr>
          <w:rFonts w:ascii="Arial" w:hAnsi="Arial" w:cs="Arial"/>
        </w:rPr>
      </w:pPr>
    </w:p>
    <w:p w14:paraId="3C1A2346" w14:textId="5D9C49AD" w:rsidR="00FE0DB5" w:rsidRPr="00BE47F8" w:rsidRDefault="00460299" w:rsidP="00FE0DB5">
      <w:pPr>
        <w:autoSpaceDE w:val="0"/>
        <w:autoSpaceDN w:val="0"/>
        <w:adjustRightInd w:val="0"/>
        <w:rPr>
          <w:rFonts w:ascii="Arial" w:hAnsi="Arial" w:cs="Arial"/>
        </w:rPr>
      </w:pPr>
      <w:r w:rsidRPr="00837CCE">
        <w:rPr>
          <w:rFonts w:ascii="Arial" w:hAnsi="Arial" w:cs="Arial"/>
          <w:b/>
        </w:rPr>
        <w:t>Invoicing of Start-Up Fees:</w:t>
      </w:r>
      <w:r w:rsidRPr="00BE47F8">
        <w:rPr>
          <w:rFonts w:ascii="Arial" w:hAnsi="Arial" w:cs="Arial"/>
          <w:b/>
          <w:sz w:val="22"/>
          <w:szCs w:val="22"/>
        </w:rPr>
        <w:t xml:space="preserve"> </w:t>
      </w:r>
      <w:r w:rsidR="00BE47F8">
        <w:rPr>
          <w:rFonts w:ascii="Arial" w:hAnsi="Arial" w:cs="Arial"/>
          <w:b/>
          <w:sz w:val="22"/>
          <w:szCs w:val="22"/>
        </w:rPr>
        <w:t xml:space="preserve"> </w:t>
      </w:r>
      <w:r w:rsidR="00FE0DB5" w:rsidRPr="00BE47F8">
        <w:rPr>
          <w:rFonts w:ascii="Arial" w:hAnsi="Arial" w:cs="Arial"/>
        </w:rPr>
        <w:t xml:space="preserve">Upon </w:t>
      </w:r>
      <w:r w:rsidR="00DF2DA6" w:rsidRPr="00BE47F8">
        <w:rPr>
          <w:rFonts w:ascii="Arial" w:hAnsi="Arial" w:cs="Arial"/>
        </w:rPr>
        <w:t xml:space="preserve">completion of </w:t>
      </w:r>
      <w:r w:rsidR="00FE0DB5" w:rsidRPr="00BE47F8">
        <w:rPr>
          <w:rFonts w:ascii="Arial" w:hAnsi="Arial" w:cs="Arial"/>
        </w:rPr>
        <w:t>a fully executed contra</w:t>
      </w:r>
      <w:r w:rsidR="00515D4C">
        <w:rPr>
          <w:rFonts w:ascii="Arial" w:hAnsi="Arial" w:cs="Arial"/>
        </w:rPr>
        <w:t>ct, OSP will invoice the</w:t>
      </w:r>
      <w:r w:rsidR="00FE0DB5" w:rsidRPr="00BE47F8">
        <w:rPr>
          <w:rFonts w:ascii="Arial" w:hAnsi="Arial" w:cs="Arial"/>
        </w:rPr>
        <w:t xml:space="preserve"> </w:t>
      </w:r>
      <w:r w:rsidR="002E43DF">
        <w:rPr>
          <w:rFonts w:ascii="Arial" w:hAnsi="Arial" w:cs="Arial"/>
        </w:rPr>
        <w:t>i</w:t>
      </w:r>
      <w:r w:rsidR="00515D4C">
        <w:rPr>
          <w:rFonts w:ascii="Arial" w:hAnsi="Arial" w:cs="Arial"/>
        </w:rPr>
        <w:t xml:space="preserve">ndustry </w:t>
      </w:r>
      <w:r w:rsidR="002E43DF">
        <w:rPr>
          <w:rFonts w:ascii="Arial" w:hAnsi="Arial" w:cs="Arial"/>
        </w:rPr>
        <w:t>s</w:t>
      </w:r>
      <w:r w:rsidR="00515D4C">
        <w:rPr>
          <w:rFonts w:ascii="Arial" w:hAnsi="Arial" w:cs="Arial"/>
        </w:rPr>
        <w:t>ponsor</w:t>
      </w:r>
      <w:r w:rsidR="00FE0DB5" w:rsidRPr="00BE47F8">
        <w:rPr>
          <w:rFonts w:ascii="Arial" w:hAnsi="Arial" w:cs="Arial"/>
        </w:rPr>
        <w:t xml:space="preserve"> for start-up fees </w:t>
      </w:r>
      <w:r w:rsidR="006B2F06" w:rsidRPr="00BE47F8">
        <w:rPr>
          <w:rFonts w:ascii="Arial" w:hAnsi="Arial" w:cs="Arial"/>
        </w:rPr>
        <w:t>included in the budget</w:t>
      </w:r>
      <w:r w:rsidR="00515D4C">
        <w:rPr>
          <w:rFonts w:ascii="Arial" w:hAnsi="Arial" w:cs="Arial"/>
        </w:rPr>
        <w:t>, if need</w:t>
      </w:r>
      <w:r w:rsidR="002E43DF">
        <w:rPr>
          <w:rFonts w:ascii="Arial" w:hAnsi="Arial" w:cs="Arial"/>
        </w:rPr>
        <w:t>ed</w:t>
      </w:r>
      <w:r w:rsidR="006B2F06" w:rsidRPr="00BE47F8">
        <w:rPr>
          <w:rFonts w:ascii="Arial" w:hAnsi="Arial" w:cs="Arial"/>
        </w:rPr>
        <w:t xml:space="preserve">. These </w:t>
      </w:r>
      <w:r w:rsidR="00FE0DB5" w:rsidRPr="00BE47F8">
        <w:rPr>
          <w:rFonts w:ascii="Arial" w:hAnsi="Arial" w:cs="Arial"/>
        </w:rPr>
        <w:t xml:space="preserve">fees will be remitted to the Contract and Grants </w:t>
      </w:r>
      <w:r w:rsidR="006B2F06" w:rsidRPr="00BE47F8">
        <w:rPr>
          <w:rFonts w:ascii="Arial" w:hAnsi="Arial" w:cs="Arial"/>
        </w:rPr>
        <w:t xml:space="preserve">Accounting </w:t>
      </w:r>
      <w:r w:rsidR="00FE0DB5" w:rsidRPr="00BE47F8">
        <w:rPr>
          <w:rFonts w:ascii="Arial" w:hAnsi="Arial" w:cs="Arial"/>
        </w:rPr>
        <w:t xml:space="preserve">Office at </w:t>
      </w:r>
      <w:r w:rsidR="00AB1B73">
        <w:rPr>
          <w:rFonts w:ascii="Arial" w:hAnsi="Arial" w:cs="Arial"/>
        </w:rPr>
        <w:t>TTUHSC EL PASO</w:t>
      </w:r>
      <w:r w:rsidR="00FE0DB5" w:rsidRPr="00BE47F8">
        <w:rPr>
          <w:rFonts w:ascii="Arial" w:hAnsi="Arial" w:cs="Arial"/>
        </w:rPr>
        <w:t xml:space="preserve"> </w:t>
      </w:r>
      <w:r w:rsidR="00206C3C">
        <w:rPr>
          <w:rFonts w:ascii="Arial" w:hAnsi="Arial" w:cs="Arial"/>
        </w:rPr>
        <w:t>to be</w:t>
      </w:r>
      <w:r w:rsidR="00206C3C" w:rsidRPr="00BE47F8">
        <w:rPr>
          <w:rFonts w:ascii="Arial" w:hAnsi="Arial" w:cs="Arial"/>
        </w:rPr>
        <w:t xml:space="preserve"> </w:t>
      </w:r>
      <w:r w:rsidR="00FE0DB5" w:rsidRPr="00BE47F8">
        <w:rPr>
          <w:rFonts w:ascii="Arial" w:hAnsi="Arial" w:cs="Arial"/>
        </w:rPr>
        <w:t xml:space="preserve">set-up in the appropriate fund account. </w:t>
      </w:r>
    </w:p>
    <w:p w14:paraId="51C7F757" w14:textId="77777777" w:rsidR="00FE0DB5" w:rsidRPr="00BE47F8" w:rsidRDefault="00FE0DB5" w:rsidP="00717FF5">
      <w:pPr>
        <w:autoSpaceDE w:val="0"/>
        <w:autoSpaceDN w:val="0"/>
        <w:adjustRightInd w:val="0"/>
        <w:rPr>
          <w:rFonts w:ascii="Arial" w:hAnsi="Arial" w:cs="Arial"/>
        </w:rPr>
      </w:pPr>
    </w:p>
    <w:p w14:paraId="75B247D2" w14:textId="43049AB5" w:rsidR="006E5FFF" w:rsidRDefault="006E5FFF" w:rsidP="00717FF5">
      <w:pPr>
        <w:autoSpaceDE w:val="0"/>
        <w:autoSpaceDN w:val="0"/>
        <w:adjustRightInd w:val="0"/>
        <w:rPr>
          <w:rFonts w:ascii="Arial" w:hAnsi="Arial" w:cs="Arial"/>
        </w:rPr>
      </w:pPr>
      <w:r w:rsidRPr="00BE47F8">
        <w:rPr>
          <w:rFonts w:ascii="Arial" w:hAnsi="Arial" w:cs="Arial"/>
          <w:b/>
        </w:rPr>
        <w:t xml:space="preserve">Execution of Payments:  </w:t>
      </w:r>
      <w:r w:rsidRPr="00BE47F8">
        <w:rPr>
          <w:rFonts w:ascii="Arial" w:hAnsi="Arial" w:cs="Arial"/>
        </w:rPr>
        <w:t xml:space="preserve">The </w:t>
      </w:r>
      <w:r w:rsidR="00206C3C">
        <w:rPr>
          <w:rFonts w:ascii="Arial" w:hAnsi="Arial" w:cs="Arial"/>
        </w:rPr>
        <w:t>s</w:t>
      </w:r>
      <w:r w:rsidRPr="00BE47F8">
        <w:rPr>
          <w:rFonts w:ascii="Arial" w:hAnsi="Arial" w:cs="Arial"/>
        </w:rPr>
        <w:t xml:space="preserve">tudy </w:t>
      </w:r>
      <w:r w:rsidR="00206C3C">
        <w:rPr>
          <w:rFonts w:ascii="Arial" w:hAnsi="Arial" w:cs="Arial"/>
        </w:rPr>
        <w:t>c</w:t>
      </w:r>
      <w:r w:rsidRPr="00BE47F8">
        <w:rPr>
          <w:rFonts w:ascii="Arial" w:hAnsi="Arial" w:cs="Arial"/>
        </w:rPr>
        <w:t>oordinator, under the supervision of the PI, will be responsible f</w:t>
      </w:r>
      <w:r w:rsidR="00515D4C">
        <w:rPr>
          <w:rFonts w:ascii="Arial" w:hAnsi="Arial" w:cs="Arial"/>
        </w:rPr>
        <w:t xml:space="preserve">or invoicing the </w:t>
      </w:r>
      <w:r w:rsidR="00206C3C">
        <w:rPr>
          <w:rFonts w:ascii="Arial" w:hAnsi="Arial" w:cs="Arial"/>
        </w:rPr>
        <w:t>i</w:t>
      </w:r>
      <w:r w:rsidR="00515D4C">
        <w:rPr>
          <w:rFonts w:ascii="Arial" w:hAnsi="Arial" w:cs="Arial"/>
        </w:rPr>
        <w:t xml:space="preserve">ndustry </w:t>
      </w:r>
      <w:r w:rsidR="00206C3C">
        <w:rPr>
          <w:rFonts w:ascii="Arial" w:hAnsi="Arial" w:cs="Arial"/>
        </w:rPr>
        <w:t>s</w:t>
      </w:r>
      <w:r w:rsidR="00515D4C">
        <w:rPr>
          <w:rFonts w:ascii="Arial" w:hAnsi="Arial" w:cs="Arial"/>
        </w:rPr>
        <w:t>ponsor</w:t>
      </w:r>
      <w:r w:rsidRPr="00BE47F8">
        <w:rPr>
          <w:rFonts w:ascii="Arial" w:hAnsi="Arial" w:cs="Arial"/>
        </w:rPr>
        <w:t xml:space="preserve"> for all stud</w:t>
      </w:r>
      <w:r w:rsidR="000128E1">
        <w:rPr>
          <w:rFonts w:ascii="Arial" w:hAnsi="Arial" w:cs="Arial"/>
        </w:rPr>
        <w:t>y-related activities. The Contract</w:t>
      </w:r>
      <w:r w:rsidRPr="00BE47F8">
        <w:rPr>
          <w:rFonts w:ascii="Arial" w:hAnsi="Arial" w:cs="Arial"/>
        </w:rPr>
        <w:t xml:space="preserve"> and</w:t>
      </w:r>
      <w:r w:rsidR="000128E1">
        <w:rPr>
          <w:rFonts w:ascii="Arial" w:hAnsi="Arial" w:cs="Arial"/>
        </w:rPr>
        <w:t xml:space="preserve"> Grants</w:t>
      </w:r>
      <w:r w:rsidRPr="00BE47F8">
        <w:rPr>
          <w:rFonts w:ascii="Arial" w:hAnsi="Arial" w:cs="Arial"/>
        </w:rPr>
        <w:t xml:space="preserve"> Accounting Office will be available for assistance.  </w:t>
      </w:r>
    </w:p>
    <w:p w14:paraId="62469796" w14:textId="77777777" w:rsidR="00DD50C1" w:rsidRDefault="00DD50C1" w:rsidP="00717FF5">
      <w:pPr>
        <w:autoSpaceDE w:val="0"/>
        <w:autoSpaceDN w:val="0"/>
        <w:adjustRightInd w:val="0"/>
        <w:rPr>
          <w:rFonts w:ascii="Arial" w:hAnsi="Arial" w:cs="Arial"/>
        </w:rPr>
      </w:pPr>
    </w:p>
    <w:p w14:paraId="49325180" w14:textId="77777777" w:rsidR="00DD50C1" w:rsidRDefault="00DD50C1" w:rsidP="00717FF5">
      <w:pPr>
        <w:autoSpaceDE w:val="0"/>
        <w:autoSpaceDN w:val="0"/>
        <w:adjustRightInd w:val="0"/>
        <w:rPr>
          <w:rFonts w:ascii="Arial" w:hAnsi="Arial" w:cs="Arial"/>
        </w:rPr>
      </w:pPr>
    </w:p>
    <w:p w14:paraId="2A6D6694" w14:textId="0F5988FE" w:rsidR="00DD50C1" w:rsidRPr="001D23B9" w:rsidRDefault="00DD50C1" w:rsidP="00717FF5">
      <w:pPr>
        <w:autoSpaceDE w:val="0"/>
        <w:autoSpaceDN w:val="0"/>
        <w:adjustRightInd w:val="0"/>
        <w:rPr>
          <w:rFonts w:ascii="Arial" w:hAnsi="Arial" w:cs="Arial"/>
        </w:rPr>
      </w:pPr>
      <w:r w:rsidRPr="00A2337A">
        <w:rPr>
          <w:rFonts w:ascii="Arial" w:hAnsi="Arial" w:cs="Arial"/>
          <w:b/>
          <w:u w:val="single"/>
        </w:rPr>
        <w:lastRenderedPageBreak/>
        <w:t>Note:</w:t>
      </w:r>
      <w:r w:rsidR="001D23B9" w:rsidRPr="00A2337A">
        <w:rPr>
          <w:rFonts w:ascii="Arial" w:hAnsi="Arial" w:cs="Arial"/>
        </w:rPr>
        <w:t xml:space="preserve">  D</w:t>
      </w:r>
      <w:r w:rsidR="002B5272" w:rsidRPr="00A2337A">
        <w:rPr>
          <w:rFonts w:ascii="Arial" w:hAnsi="Arial" w:cs="Arial"/>
        </w:rPr>
        <w:t>epartments should re</w:t>
      </w:r>
      <w:r w:rsidR="008D5324" w:rsidRPr="00A2337A">
        <w:rPr>
          <w:rFonts w:ascii="Arial" w:hAnsi="Arial" w:cs="Arial"/>
        </w:rPr>
        <w:t>view</w:t>
      </w:r>
      <w:r w:rsidR="002B5272" w:rsidRPr="00A2337A">
        <w:rPr>
          <w:rFonts w:ascii="Arial" w:hAnsi="Arial" w:cs="Arial"/>
        </w:rPr>
        <w:t xml:space="preserve"> </w:t>
      </w:r>
      <w:r w:rsidR="001D23B9" w:rsidRPr="00A2337A">
        <w:rPr>
          <w:rFonts w:ascii="Arial" w:hAnsi="Arial" w:cs="Arial"/>
        </w:rPr>
        <w:t>the Contracts and Grants Accounting Clinical Trial Financial C</w:t>
      </w:r>
      <w:r w:rsidR="002B5272" w:rsidRPr="00A2337A">
        <w:rPr>
          <w:rFonts w:ascii="Arial" w:hAnsi="Arial" w:cs="Arial"/>
        </w:rPr>
        <w:t>loseout procedures</w:t>
      </w:r>
      <w:r w:rsidR="00206C3C" w:rsidRPr="00A2337A">
        <w:rPr>
          <w:rFonts w:ascii="Arial" w:hAnsi="Arial" w:cs="Arial"/>
        </w:rPr>
        <w:t>,</w:t>
      </w:r>
      <w:r w:rsidR="002B5272" w:rsidRPr="00A2337A">
        <w:rPr>
          <w:rFonts w:ascii="Arial" w:hAnsi="Arial" w:cs="Arial"/>
        </w:rPr>
        <w:t xml:space="preserve"> </w:t>
      </w:r>
      <w:r w:rsidR="00206C3C" w:rsidRPr="00A2337A">
        <w:rPr>
          <w:rFonts w:ascii="Arial" w:hAnsi="Arial" w:cs="Arial"/>
        </w:rPr>
        <w:t xml:space="preserve">and policy 65.03 Industry Sponsored Program Fund Management, </w:t>
      </w:r>
      <w:r w:rsidR="002B5272" w:rsidRPr="00A2337A">
        <w:rPr>
          <w:rFonts w:ascii="Arial" w:hAnsi="Arial" w:cs="Arial"/>
        </w:rPr>
        <w:t xml:space="preserve">to manage </w:t>
      </w:r>
      <w:r w:rsidR="00515D4C" w:rsidRPr="00A2337A">
        <w:rPr>
          <w:rFonts w:ascii="Arial" w:hAnsi="Arial" w:cs="Arial"/>
        </w:rPr>
        <w:t>the closeout process of an</w:t>
      </w:r>
      <w:r w:rsidR="002B5272" w:rsidRPr="00A2337A">
        <w:rPr>
          <w:rFonts w:ascii="Arial" w:hAnsi="Arial" w:cs="Arial"/>
        </w:rPr>
        <w:t xml:space="preserve"> </w:t>
      </w:r>
      <w:r w:rsidR="00206C3C" w:rsidRPr="00A2337A">
        <w:rPr>
          <w:rFonts w:ascii="Arial" w:hAnsi="Arial" w:cs="Arial"/>
        </w:rPr>
        <w:t>i</w:t>
      </w:r>
      <w:r w:rsidR="00515D4C" w:rsidRPr="00A2337A">
        <w:rPr>
          <w:rFonts w:ascii="Arial" w:hAnsi="Arial" w:cs="Arial"/>
        </w:rPr>
        <w:t>ndustry</w:t>
      </w:r>
      <w:r w:rsidR="00206C3C" w:rsidRPr="00A2337A">
        <w:rPr>
          <w:rFonts w:ascii="Arial" w:hAnsi="Arial" w:cs="Arial"/>
        </w:rPr>
        <w:t>-s</w:t>
      </w:r>
      <w:r w:rsidR="00515D4C" w:rsidRPr="00A2337A">
        <w:rPr>
          <w:rFonts w:ascii="Arial" w:hAnsi="Arial" w:cs="Arial"/>
        </w:rPr>
        <w:t>ponsor</w:t>
      </w:r>
      <w:r w:rsidR="008D5324" w:rsidRPr="00A2337A">
        <w:rPr>
          <w:rFonts w:ascii="Arial" w:hAnsi="Arial" w:cs="Arial"/>
        </w:rPr>
        <w:t>ed clinical trial.</w:t>
      </w:r>
    </w:p>
    <w:sectPr w:rsidR="00DD50C1" w:rsidRPr="001D23B9" w:rsidSect="00530A3A">
      <w:headerReference w:type="default" r:id="rId10"/>
      <w:footerReference w:type="even" r:id="rId11"/>
      <w:footerReference w:type="default" r:id="rId12"/>
      <w:pgSz w:w="12240" w:h="15840" w:code="1"/>
      <w:pgMar w:top="1152" w:right="864" w:bottom="576" w:left="864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8BD49E" w14:textId="77777777" w:rsidR="00971D04" w:rsidRDefault="00971D04">
      <w:r>
        <w:separator/>
      </w:r>
    </w:p>
  </w:endnote>
  <w:endnote w:type="continuationSeparator" w:id="0">
    <w:p w14:paraId="0DD2C174" w14:textId="77777777" w:rsidR="00971D04" w:rsidRDefault="00971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doni MT">
    <w:altName w:val="Superclarendon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453CD" w14:textId="77777777" w:rsidR="00A2337A" w:rsidRDefault="00A2337A">
    <w:pPr>
      <w:pStyle w:val="Footer"/>
    </w:pPr>
  </w:p>
  <w:p w14:paraId="3DC9B3C9" w14:textId="77777777" w:rsidR="00A2337A" w:rsidRDefault="00A233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61C42" w14:textId="77777777" w:rsidR="000E1DD5" w:rsidRDefault="000E1DD5" w:rsidP="00605F5F">
    <w:pPr>
      <w:pStyle w:val="Footer"/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C80E34">
      <w:rPr>
        <w:noProof/>
      </w:rPr>
      <w:t>1</w:t>
    </w:r>
    <w:r>
      <w:fldChar w:fldCharType="end"/>
    </w:r>
    <w:r>
      <w:t xml:space="preserve"> of </w:t>
    </w:r>
    <w:r w:rsidR="00806DEE">
      <w:fldChar w:fldCharType="begin"/>
    </w:r>
    <w:r w:rsidR="00806DEE">
      <w:instrText xml:space="preserve"> NUMPAGES </w:instrText>
    </w:r>
    <w:r w:rsidR="00806DEE">
      <w:fldChar w:fldCharType="separate"/>
    </w:r>
    <w:r w:rsidR="00C80E34">
      <w:rPr>
        <w:noProof/>
      </w:rPr>
      <w:t>9</w:t>
    </w:r>
    <w:r w:rsidR="00806DE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6FF39B" w14:textId="77777777" w:rsidR="00971D04" w:rsidRDefault="00971D04">
      <w:r>
        <w:separator/>
      </w:r>
    </w:p>
  </w:footnote>
  <w:footnote w:type="continuationSeparator" w:id="0">
    <w:p w14:paraId="112D130E" w14:textId="77777777" w:rsidR="00971D04" w:rsidRDefault="00971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AD6A8" w14:textId="79FD73C9" w:rsidR="001A1079" w:rsidRDefault="001A1079" w:rsidP="00736F4A">
    <w:pPr>
      <w:spacing w:before="78"/>
      <w:ind w:right="43"/>
      <w:jc w:val="center"/>
      <w:rPr>
        <w:rFonts w:ascii="Arial" w:hAnsi="Arial" w:cs="Arial"/>
        <w:color w:val="231F1F"/>
        <w:sz w:val="32"/>
        <w:szCs w:val="32"/>
      </w:rPr>
    </w:pPr>
    <w:r>
      <w:rPr>
        <w:rFonts w:ascii="Arial" w:hAnsi="Arial" w:cs="Arial"/>
        <w:noProof/>
        <w:color w:val="231F1F"/>
        <w:sz w:val="32"/>
        <w:szCs w:val="32"/>
      </w:rPr>
      <w:drawing>
        <wp:inline distT="0" distB="0" distL="0" distR="0" wp14:anchorId="0B4FD597" wp14:editId="0E9BFA8E">
          <wp:extent cx="2872658" cy="1299588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SC_EP_DblT_c4C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1293" cy="13080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710B19" w14:textId="703B6BE9" w:rsidR="001A1079" w:rsidRPr="001A1079" w:rsidRDefault="000E1DD5" w:rsidP="001A1079">
    <w:pPr>
      <w:spacing w:before="78" w:after="240"/>
      <w:ind w:right="43"/>
      <w:jc w:val="center"/>
      <w:rPr>
        <w:rFonts w:ascii="Bodoni MT" w:hAnsi="Bodoni MT" w:cs="Arial"/>
        <w:color w:val="231F1F"/>
        <w:sz w:val="28"/>
        <w:szCs w:val="32"/>
      </w:rPr>
    </w:pPr>
    <w:r w:rsidRPr="001A1079">
      <w:rPr>
        <w:rFonts w:ascii="Bodoni MT" w:hAnsi="Bodoni MT" w:cs="Arial"/>
        <w:color w:val="231F1F"/>
        <w:sz w:val="28"/>
        <w:szCs w:val="32"/>
      </w:rPr>
      <w:t>Office</w:t>
    </w:r>
    <w:r w:rsidRPr="001A1079">
      <w:rPr>
        <w:rFonts w:ascii="Bodoni MT" w:hAnsi="Bodoni MT" w:cs="Arial"/>
        <w:color w:val="231F1F"/>
        <w:spacing w:val="12"/>
        <w:sz w:val="28"/>
        <w:szCs w:val="32"/>
      </w:rPr>
      <w:t xml:space="preserve"> </w:t>
    </w:r>
    <w:r w:rsidRPr="001A1079">
      <w:rPr>
        <w:rFonts w:ascii="Bodoni MT" w:hAnsi="Bodoni MT" w:cs="Arial"/>
        <w:i/>
        <w:color w:val="231F1F"/>
        <w:sz w:val="28"/>
        <w:szCs w:val="32"/>
      </w:rPr>
      <w:t>of</w:t>
    </w:r>
    <w:r w:rsidRPr="001A1079">
      <w:rPr>
        <w:rFonts w:ascii="Bodoni MT" w:hAnsi="Bodoni MT" w:cs="Arial"/>
        <w:i/>
        <w:color w:val="231F1F"/>
        <w:spacing w:val="40"/>
        <w:sz w:val="28"/>
        <w:szCs w:val="32"/>
      </w:rPr>
      <w:t xml:space="preserve"> </w:t>
    </w:r>
    <w:r w:rsidR="00515D4C" w:rsidRPr="001A1079">
      <w:rPr>
        <w:rFonts w:ascii="Bodoni MT" w:hAnsi="Bodoni MT" w:cs="Arial"/>
        <w:color w:val="231F1F"/>
        <w:sz w:val="28"/>
        <w:szCs w:val="32"/>
      </w:rPr>
      <w:t>Sponsor</w:t>
    </w:r>
    <w:r w:rsidRPr="001A1079">
      <w:rPr>
        <w:rFonts w:ascii="Bodoni MT" w:hAnsi="Bodoni MT" w:cs="Arial"/>
        <w:color w:val="231F1F"/>
        <w:sz w:val="28"/>
        <w:szCs w:val="32"/>
      </w:rPr>
      <w:t>ed</w:t>
    </w:r>
    <w:r w:rsidRPr="001A1079">
      <w:rPr>
        <w:rFonts w:ascii="Bodoni MT" w:hAnsi="Bodoni MT" w:cs="Arial"/>
        <w:color w:val="231F1F"/>
        <w:spacing w:val="19"/>
        <w:sz w:val="28"/>
        <w:szCs w:val="32"/>
      </w:rPr>
      <w:t xml:space="preserve"> </w:t>
    </w:r>
    <w:r w:rsidRPr="001A1079">
      <w:rPr>
        <w:rFonts w:ascii="Bodoni MT" w:hAnsi="Bodoni MT" w:cs="Arial"/>
        <w:color w:val="231F1F"/>
        <w:sz w:val="28"/>
        <w:szCs w:val="32"/>
      </w:rPr>
      <w:t>Programs</w:t>
    </w:r>
  </w:p>
  <w:p w14:paraId="7E0300AE" w14:textId="76686041" w:rsidR="00A2337A" w:rsidRDefault="000E1DD5" w:rsidP="00A2337A">
    <w:pPr>
      <w:jc w:val="center"/>
      <w:rPr>
        <w:rFonts w:ascii="Arial" w:hAnsi="Arial" w:cs="Arial"/>
        <w:b/>
        <w:sz w:val="28"/>
        <w:szCs w:val="28"/>
      </w:rPr>
    </w:pPr>
    <w:r w:rsidRPr="001A1079">
      <w:rPr>
        <w:rFonts w:ascii="Arial" w:hAnsi="Arial" w:cs="Arial"/>
        <w:b/>
        <w:sz w:val="28"/>
        <w:szCs w:val="28"/>
      </w:rPr>
      <w:t>Guidelines for Industry</w:t>
    </w:r>
    <w:r w:rsidR="00515D4C" w:rsidRPr="001A1079">
      <w:rPr>
        <w:rFonts w:ascii="Arial" w:hAnsi="Arial" w:cs="Arial"/>
        <w:b/>
        <w:sz w:val="28"/>
        <w:szCs w:val="28"/>
      </w:rPr>
      <w:t xml:space="preserve"> Sponsor</w:t>
    </w:r>
    <w:r w:rsidRPr="001A1079">
      <w:rPr>
        <w:rFonts w:ascii="Arial" w:hAnsi="Arial" w:cs="Arial"/>
        <w:b/>
        <w:sz w:val="28"/>
        <w:szCs w:val="28"/>
      </w:rPr>
      <w:t>ed Clinical Trial</w:t>
    </w:r>
    <w:r w:rsidR="00A2337A">
      <w:rPr>
        <w:rFonts w:ascii="Arial" w:hAnsi="Arial" w:cs="Arial"/>
        <w:b/>
        <w:sz w:val="28"/>
        <w:szCs w:val="28"/>
      </w:rPr>
      <w:t>s</w:t>
    </w:r>
  </w:p>
  <w:p w14:paraId="7ABE6CFF" w14:textId="77777777" w:rsidR="00A2337A" w:rsidRDefault="00A2337A" w:rsidP="00A2337A">
    <w:pPr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E0C39"/>
    <w:multiLevelType w:val="hybridMultilevel"/>
    <w:tmpl w:val="2FB6BBEE"/>
    <w:lvl w:ilvl="0" w:tplc="D528D95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1" w15:restartNumberingAfterBreak="0">
    <w:nsid w:val="04295A3C"/>
    <w:multiLevelType w:val="hybridMultilevel"/>
    <w:tmpl w:val="BE66F5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014476"/>
    <w:multiLevelType w:val="hybridMultilevel"/>
    <w:tmpl w:val="7158A8B8"/>
    <w:lvl w:ilvl="0" w:tplc="D528D950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3" w15:restartNumberingAfterBreak="0">
    <w:nsid w:val="0B8F2DB8"/>
    <w:multiLevelType w:val="hybridMultilevel"/>
    <w:tmpl w:val="282C8BB0"/>
    <w:lvl w:ilvl="0" w:tplc="FD8CB290">
      <w:start w:val="1"/>
      <w:numFmt w:val="decimal"/>
      <w:lvlText w:val="%1."/>
      <w:lvlJc w:val="right"/>
      <w:pPr>
        <w:tabs>
          <w:tab w:val="num" w:pos="720"/>
        </w:tabs>
        <w:ind w:left="720" w:hanging="216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AD7E4F"/>
    <w:multiLevelType w:val="hybridMultilevel"/>
    <w:tmpl w:val="EC3AF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329C2"/>
    <w:multiLevelType w:val="hybridMultilevel"/>
    <w:tmpl w:val="47807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7793A"/>
    <w:multiLevelType w:val="hybridMultilevel"/>
    <w:tmpl w:val="530EA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12917"/>
    <w:multiLevelType w:val="hybridMultilevel"/>
    <w:tmpl w:val="81901400"/>
    <w:lvl w:ilvl="0" w:tplc="CCCC3344">
      <w:start w:val="1"/>
      <w:numFmt w:val="decimal"/>
      <w:lvlText w:val="%1."/>
      <w:lvlJc w:val="right"/>
      <w:pPr>
        <w:tabs>
          <w:tab w:val="num" w:pos="690"/>
        </w:tabs>
        <w:ind w:left="6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8" w15:restartNumberingAfterBreak="0">
    <w:nsid w:val="17B23C41"/>
    <w:multiLevelType w:val="multilevel"/>
    <w:tmpl w:val="7334F40E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89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0E76BF"/>
    <w:multiLevelType w:val="hybridMultilevel"/>
    <w:tmpl w:val="9312A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660F7"/>
    <w:multiLevelType w:val="multilevel"/>
    <w:tmpl w:val="95B4A61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89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8F02F9"/>
    <w:multiLevelType w:val="hybridMultilevel"/>
    <w:tmpl w:val="2B444C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555C67"/>
    <w:multiLevelType w:val="hybridMultilevel"/>
    <w:tmpl w:val="6C1CD142"/>
    <w:lvl w:ilvl="0" w:tplc="D528D950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3" w15:restartNumberingAfterBreak="0">
    <w:nsid w:val="22887F11"/>
    <w:multiLevelType w:val="hybridMultilevel"/>
    <w:tmpl w:val="C0A04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F6396A"/>
    <w:multiLevelType w:val="multilevel"/>
    <w:tmpl w:val="F54E39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7C3CF3"/>
    <w:multiLevelType w:val="hybridMultilevel"/>
    <w:tmpl w:val="CC86C074"/>
    <w:lvl w:ilvl="0" w:tplc="D81892D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6" w15:restartNumberingAfterBreak="0">
    <w:nsid w:val="27CE4CA9"/>
    <w:multiLevelType w:val="hybridMultilevel"/>
    <w:tmpl w:val="6930B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1A7B86"/>
    <w:multiLevelType w:val="hybridMultilevel"/>
    <w:tmpl w:val="33C0A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C57240"/>
    <w:multiLevelType w:val="hybridMultilevel"/>
    <w:tmpl w:val="3DDC9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E85EA6"/>
    <w:multiLevelType w:val="multilevel"/>
    <w:tmpl w:val="E4507EDE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FE0AC2"/>
    <w:multiLevelType w:val="hybridMultilevel"/>
    <w:tmpl w:val="D7D6D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8B006D"/>
    <w:multiLevelType w:val="hybridMultilevel"/>
    <w:tmpl w:val="F54E3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56770B"/>
    <w:multiLevelType w:val="multilevel"/>
    <w:tmpl w:val="F54E39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473385"/>
    <w:multiLevelType w:val="hybridMultilevel"/>
    <w:tmpl w:val="EAE261BE"/>
    <w:lvl w:ilvl="0" w:tplc="FE5A534C">
      <w:start w:val="1"/>
      <w:numFmt w:val="decimal"/>
      <w:lvlText w:val="%1."/>
      <w:lvlJc w:val="left"/>
      <w:pPr>
        <w:ind w:left="7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4" w15:restartNumberingAfterBreak="0">
    <w:nsid w:val="4B901E3A"/>
    <w:multiLevelType w:val="hybridMultilevel"/>
    <w:tmpl w:val="89B45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D0317"/>
    <w:multiLevelType w:val="hybridMultilevel"/>
    <w:tmpl w:val="40E28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45AC4"/>
    <w:multiLevelType w:val="hybridMultilevel"/>
    <w:tmpl w:val="B55AA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5C710A"/>
    <w:multiLevelType w:val="hybridMultilevel"/>
    <w:tmpl w:val="E4507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F129A2"/>
    <w:multiLevelType w:val="hybridMultilevel"/>
    <w:tmpl w:val="637E5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8609FC"/>
    <w:multiLevelType w:val="multilevel"/>
    <w:tmpl w:val="06C4C8E0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89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7C903C0"/>
    <w:multiLevelType w:val="multilevel"/>
    <w:tmpl w:val="D094666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89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DD741A"/>
    <w:multiLevelType w:val="hybridMultilevel"/>
    <w:tmpl w:val="5B6E1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ED586F"/>
    <w:multiLevelType w:val="hybridMultilevel"/>
    <w:tmpl w:val="D45EA5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410017A"/>
    <w:multiLevelType w:val="hybridMultilevel"/>
    <w:tmpl w:val="6F208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5E4734"/>
    <w:multiLevelType w:val="hybridMultilevel"/>
    <w:tmpl w:val="B5703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4966C9"/>
    <w:multiLevelType w:val="multilevel"/>
    <w:tmpl w:val="34E6B9B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89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2E1A03"/>
    <w:multiLevelType w:val="hybridMultilevel"/>
    <w:tmpl w:val="0A16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F366D7"/>
    <w:multiLevelType w:val="multilevel"/>
    <w:tmpl w:val="87E6F524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288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5F686E"/>
    <w:multiLevelType w:val="hybridMultilevel"/>
    <w:tmpl w:val="62B41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255614"/>
    <w:multiLevelType w:val="hybridMultilevel"/>
    <w:tmpl w:val="E9805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0"/>
  </w:num>
  <w:num w:numId="3">
    <w:abstractNumId w:val="29"/>
  </w:num>
  <w:num w:numId="4">
    <w:abstractNumId w:val="10"/>
  </w:num>
  <w:num w:numId="5">
    <w:abstractNumId w:val="8"/>
  </w:num>
  <w:num w:numId="6">
    <w:abstractNumId w:val="3"/>
  </w:num>
  <w:num w:numId="7">
    <w:abstractNumId w:val="15"/>
  </w:num>
  <w:num w:numId="8">
    <w:abstractNumId w:val="35"/>
  </w:num>
  <w:num w:numId="9">
    <w:abstractNumId w:val="19"/>
  </w:num>
  <w:num w:numId="10">
    <w:abstractNumId w:val="37"/>
  </w:num>
  <w:num w:numId="11">
    <w:abstractNumId w:val="2"/>
  </w:num>
  <w:num w:numId="12">
    <w:abstractNumId w:val="0"/>
  </w:num>
  <w:num w:numId="13">
    <w:abstractNumId w:val="12"/>
  </w:num>
  <w:num w:numId="14">
    <w:abstractNumId w:val="23"/>
  </w:num>
  <w:num w:numId="15">
    <w:abstractNumId w:val="5"/>
  </w:num>
  <w:num w:numId="16">
    <w:abstractNumId w:val="32"/>
  </w:num>
  <w:num w:numId="17">
    <w:abstractNumId w:val="38"/>
  </w:num>
  <w:num w:numId="18">
    <w:abstractNumId w:val="33"/>
  </w:num>
  <w:num w:numId="19">
    <w:abstractNumId w:val="1"/>
  </w:num>
  <w:num w:numId="20">
    <w:abstractNumId w:val="11"/>
  </w:num>
  <w:num w:numId="21">
    <w:abstractNumId w:val="21"/>
  </w:num>
  <w:num w:numId="22">
    <w:abstractNumId w:val="39"/>
  </w:num>
  <w:num w:numId="23">
    <w:abstractNumId w:val="28"/>
  </w:num>
  <w:num w:numId="24">
    <w:abstractNumId w:val="27"/>
  </w:num>
  <w:num w:numId="25">
    <w:abstractNumId w:val="17"/>
  </w:num>
  <w:num w:numId="26">
    <w:abstractNumId w:val="34"/>
  </w:num>
  <w:num w:numId="27">
    <w:abstractNumId w:val="13"/>
  </w:num>
  <w:num w:numId="28">
    <w:abstractNumId w:val="20"/>
  </w:num>
  <w:num w:numId="29">
    <w:abstractNumId w:val="31"/>
  </w:num>
  <w:num w:numId="30">
    <w:abstractNumId w:val="25"/>
  </w:num>
  <w:num w:numId="31">
    <w:abstractNumId w:val="4"/>
  </w:num>
  <w:num w:numId="32">
    <w:abstractNumId w:val="18"/>
  </w:num>
  <w:num w:numId="33">
    <w:abstractNumId w:val="6"/>
  </w:num>
  <w:num w:numId="34">
    <w:abstractNumId w:val="26"/>
  </w:num>
  <w:num w:numId="35">
    <w:abstractNumId w:val="9"/>
  </w:num>
  <w:num w:numId="36">
    <w:abstractNumId w:val="36"/>
  </w:num>
  <w:num w:numId="37">
    <w:abstractNumId w:val="22"/>
  </w:num>
  <w:num w:numId="38">
    <w:abstractNumId w:val="16"/>
  </w:num>
  <w:num w:numId="39">
    <w:abstractNumId w:val="1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efaultTableStyle w:val="TableList4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ayNDA2NzO3MDY1MjNV0lEKTi0uzszPAykwqgUAfiDfKSwAAAA="/>
  </w:docVars>
  <w:rsids>
    <w:rsidRoot w:val="00A45CE3"/>
    <w:rsid w:val="0000047B"/>
    <w:rsid w:val="00007C2E"/>
    <w:rsid w:val="000128E1"/>
    <w:rsid w:val="000248CA"/>
    <w:rsid w:val="00033B59"/>
    <w:rsid w:val="0004183F"/>
    <w:rsid w:val="00041F37"/>
    <w:rsid w:val="00050E61"/>
    <w:rsid w:val="00056F38"/>
    <w:rsid w:val="00057EF4"/>
    <w:rsid w:val="0008033D"/>
    <w:rsid w:val="000958C7"/>
    <w:rsid w:val="000A6E1F"/>
    <w:rsid w:val="000B41FA"/>
    <w:rsid w:val="000D1B86"/>
    <w:rsid w:val="000D72E0"/>
    <w:rsid w:val="000E1DD5"/>
    <w:rsid w:val="000E7035"/>
    <w:rsid w:val="00100745"/>
    <w:rsid w:val="00103452"/>
    <w:rsid w:val="001115BE"/>
    <w:rsid w:val="00127BEE"/>
    <w:rsid w:val="00131F83"/>
    <w:rsid w:val="00132C70"/>
    <w:rsid w:val="001366BF"/>
    <w:rsid w:val="00136795"/>
    <w:rsid w:val="00136A1E"/>
    <w:rsid w:val="00143016"/>
    <w:rsid w:val="00145FCF"/>
    <w:rsid w:val="00147679"/>
    <w:rsid w:val="00153ACC"/>
    <w:rsid w:val="001661CE"/>
    <w:rsid w:val="00171B92"/>
    <w:rsid w:val="00183F89"/>
    <w:rsid w:val="00193C25"/>
    <w:rsid w:val="00195FCC"/>
    <w:rsid w:val="001A1079"/>
    <w:rsid w:val="001A59F0"/>
    <w:rsid w:val="001B39D6"/>
    <w:rsid w:val="001C19DC"/>
    <w:rsid w:val="001C2DD3"/>
    <w:rsid w:val="001D030A"/>
    <w:rsid w:val="001D23B9"/>
    <w:rsid w:val="001D757C"/>
    <w:rsid w:val="001F3CB1"/>
    <w:rsid w:val="001F7EA9"/>
    <w:rsid w:val="00202C4A"/>
    <w:rsid w:val="00206C3C"/>
    <w:rsid w:val="00210C08"/>
    <w:rsid w:val="00214508"/>
    <w:rsid w:val="00215901"/>
    <w:rsid w:val="00217D6C"/>
    <w:rsid w:val="002227B3"/>
    <w:rsid w:val="002664E7"/>
    <w:rsid w:val="00270DA3"/>
    <w:rsid w:val="002835FC"/>
    <w:rsid w:val="00286C89"/>
    <w:rsid w:val="002A55CE"/>
    <w:rsid w:val="002A7832"/>
    <w:rsid w:val="002B5272"/>
    <w:rsid w:val="002B5CA7"/>
    <w:rsid w:val="002C0509"/>
    <w:rsid w:val="002C4E53"/>
    <w:rsid w:val="002E2E79"/>
    <w:rsid w:val="002E43DF"/>
    <w:rsid w:val="002F4561"/>
    <w:rsid w:val="002F5FD7"/>
    <w:rsid w:val="00300DEC"/>
    <w:rsid w:val="00304C1B"/>
    <w:rsid w:val="00310CC1"/>
    <w:rsid w:val="003110DC"/>
    <w:rsid w:val="00325276"/>
    <w:rsid w:val="0033625A"/>
    <w:rsid w:val="0037013C"/>
    <w:rsid w:val="00374655"/>
    <w:rsid w:val="00387CD3"/>
    <w:rsid w:val="0039452B"/>
    <w:rsid w:val="00395CD7"/>
    <w:rsid w:val="003B00FF"/>
    <w:rsid w:val="003B4632"/>
    <w:rsid w:val="003B4F7D"/>
    <w:rsid w:val="003D1D4D"/>
    <w:rsid w:val="003D359F"/>
    <w:rsid w:val="003E2DDB"/>
    <w:rsid w:val="003E607A"/>
    <w:rsid w:val="003F2B08"/>
    <w:rsid w:val="00414230"/>
    <w:rsid w:val="004234D9"/>
    <w:rsid w:val="0043290E"/>
    <w:rsid w:val="004345B6"/>
    <w:rsid w:val="004476A1"/>
    <w:rsid w:val="0045735F"/>
    <w:rsid w:val="00460299"/>
    <w:rsid w:val="004948A6"/>
    <w:rsid w:val="004954EE"/>
    <w:rsid w:val="004A154F"/>
    <w:rsid w:val="004A17E2"/>
    <w:rsid w:val="004B76E3"/>
    <w:rsid w:val="004C0989"/>
    <w:rsid w:val="004C2271"/>
    <w:rsid w:val="004F248D"/>
    <w:rsid w:val="004F3DFD"/>
    <w:rsid w:val="005061D5"/>
    <w:rsid w:val="005129C6"/>
    <w:rsid w:val="00515D4C"/>
    <w:rsid w:val="00525D11"/>
    <w:rsid w:val="00530A3A"/>
    <w:rsid w:val="00545DC4"/>
    <w:rsid w:val="005463F0"/>
    <w:rsid w:val="00547FF5"/>
    <w:rsid w:val="00552A60"/>
    <w:rsid w:val="005707EB"/>
    <w:rsid w:val="00571632"/>
    <w:rsid w:val="005721D7"/>
    <w:rsid w:val="005911BC"/>
    <w:rsid w:val="005932B6"/>
    <w:rsid w:val="005A650C"/>
    <w:rsid w:val="005B46D1"/>
    <w:rsid w:val="005D2F81"/>
    <w:rsid w:val="005D387E"/>
    <w:rsid w:val="005D6F51"/>
    <w:rsid w:val="005E6C94"/>
    <w:rsid w:val="0060360E"/>
    <w:rsid w:val="0060567E"/>
    <w:rsid w:val="00605F5F"/>
    <w:rsid w:val="006154B5"/>
    <w:rsid w:val="0063276D"/>
    <w:rsid w:val="00645451"/>
    <w:rsid w:val="006532FB"/>
    <w:rsid w:val="00661F8A"/>
    <w:rsid w:val="00667D6B"/>
    <w:rsid w:val="00681278"/>
    <w:rsid w:val="00685C93"/>
    <w:rsid w:val="0069532B"/>
    <w:rsid w:val="006B0CD8"/>
    <w:rsid w:val="006B2F06"/>
    <w:rsid w:val="006C4DC2"/>
    <w:rsid w:val="006C6963"/>
    <w:rsid w:val="006D2840"/>
    <w:rsid w:val="006E0195"/>
    <w:rsid w:val="006E4282"/>
    <w:rsid w:val="006E5FFF"/>
    <w:rsid w:val="006E7DFA"/>
    <w:rsid w:val="006F2F95"/>
    <w:rsid w:val="006F5ABB"/>
    <w:rsid w:val="006F69F9"/>
    <w:rsid w:val="00703408"/>
    <w:rsid w:val="00704A9C"/>
    <w:rsid w:val="00717FF5"/>
    <w:rsid w:val="0073499B"/>
    <w:rsid w:val="00736F4A"/>
    <w:rsid w:val="007542F0"/>
    <w:rsid w:val="00755971"/>
    <w:rsid w:val="00767C8D"/>
    <w:rsid w:val="007733F0"/>
    <w:rsid w:val="007838A5"/>
    <w:rsid w:val="007A160F"/>
    <w:rsid w:val="007A4A78"/>
    <w:rsid w:val="007A5AF8"/>
    <w:rsid w:val="007D5DE9"/>
    <w:rsid w:val="007D5F57"/>
    <w:rsid w:val="007D6990"/>
    <w:rsid w:val="008067E4"/>
    <w:rsid w:val="008157F6"/>
    <w:rsid w:val="00820FDF"/>
    <w:rsid w:val="00822E70"/>
    <w:rsid w:val="00824029"/>
    <w:rsid w:val="00827C0C"/>
    <w:rsid w:val="00831F7E"/>
    <w:rsid w:val="00837CCE"/>
    <w:rsid w:val="00850100"/>
    <w:rsid w:val="00855BE1"/>
    <w:rsid w:val="008567B8"/>
    <w:rsid w:val="00867D44"/>
    <w:rsid w:val="008A41C2"/>
    <w:rsid w:val="008A46A9"/>
    <w:rsid w:val="008B0FDD"/>
    <w:rsid w:val="008B4AB9"/>
    <w:rsid w:val="008B4AC5"/>
    <w:rsid w:val="008C133A"/>
    <w:rsid w:val="008C7715"/>
    <w:rsid w:val="008D42A1"/>
    <w:rsid w:val="008D5324"/>
    <w:rsid w:val="008D5B56"/>
    <w:rsid w:val="008F4348"/>
    <w:rsid w:val="009153E8"/>
    <w:rsid w:val="009267C2"/>
    <w:rsid w:val="00930EBC"/>
    <w:rsid w:val="00936DA6"/>
    <w:rsid w:val="00942533"/>
    <w:rsid w:val="00945608"/>
    <w:rsid w:val="009504DB"/>
    <w:rsid w:val="00955D21"/>
    <w:rsid w:val="00961746"/>
    <w:rsid w:val="00963A82"/>
    <w:rsid w:val="00971D04"/>
    <w:rsid w:val="00985DFD"/>
    <w:rsid w:val="00986AE5"/>
    <w:rsid w:val="00992461"/>
    <w:rsid w:val="009C3BAD"/>
    <w:rsid w:val="009D582B"/>
    <w:rsid w:val="009E1208"/>
    <w:rsid w:val="009E512B"/>
    <w:rsid w:val="009F7E19"/>
    <w:rsid w:val="00A049A4"/>
    <w:rsid w:val="00A205AA"/>
    <w:rsid w:val="00A2215A"/>
    <w:rsid w:val="00A2337A"/>
    <w:rsid w:val="00A25350"/>
    <w:rsid w:val="00A45A9F"/>
    <w:rsid w:val="00A45CE3"/>
    <w:rsid w:val="00A524CB"/>
    <w:rsid w:val="00A70293"/>
    <w:rsid w:val="00A8254F"/>
    <w:rsid w:val="00A84D51"/>
    <w:rsid w:val="00A86076"/>
    <w:rsid w:val="00A86A8F"/>
    <w:rsid w:val="00AA6F6C"/>
    <w:rsid w:val="00AB01C3"/>
    <w:rsid w:val="00AB1B44"/>
    <w:rsid w:val="00AB1B73"/>
    <w:rsid w:val="00AB604F"/>
    <w:rsid w:val="00AB6D99"/>
    <w:rsid w:val="00AC5698"/>
    <w:rsid w:val="00AD1C80"/>
    <w:rsid w:val="00AF7172"/>
    <w:rsid w:val="00B2209E"/>
    <w:rsid w:val="00B31195"/>
    <w:rsid w:val="00B31EDA"/>
    <w:rsid w:val="00B379B3"/>
    <w:rsid w:val="00B40B51"/>
    <w:rsid w:val="00B422E7"/>
    <w:rsid w:val="00B42ADF"/>
    <w:rsid w:val="00B463BF"/>
    <w:rsid w:val="00B63A50"/>
    <w:rsid w:val="00B74CB5"/>
    <w:rsid w:val="00B75808"/>
    <w:rsid w:val="00B9153A"/>
    <w:rsid w:val="00B927A6"/>
    <w:rsid w:val="00BA1F3A"/>
    <w:rsid w:val="00BA3758"/>
    <w:rsid w:val="00BA60E5"/>
    <w:rsid w:val="00BB2452"/>
    <w:rsid w:val="00BB5EB2"/>
    <w:rsid w:val="00BB70AF"/>
    <w:rsid w:val="00BB7B65"/>
    <w:rsid w:val="00BC266E"/>
    <w:rsid w:val="00BC7A0D"/>
    <w:rsid w:val="00BD4B89"/>
    <w:rsid w:val="00BD61A7"/>
    <w:rsid w:val="00BE47F8"/>
    <w:rsid w:val="00BE6468"/>
    <w:rsid w:val="00BE7BD4"/>
    <w:rsid w:val="00BF0977"/>
    <w:rsid w:val="00BF3C2B"/>
    <w:rsid w:val="00C00AAD"/>
    <w:rsid w:val="00C00AD9"/>
    <w:rsid w:val="00C00CDD"/>
    <w:rsid w:val="00C07F55"/>
    <w:rsid w:val="00C23D99"/>
    <w:rsid w:val="00C2531E"/>
    <w:rsid w:val="00C35C42"/>
    <w:rsid w:val="00C40CA4"/>
    <w:rsid w:val="00C4137D"/>
    <w:rsid w:val="00C42DC7"/>
    <w:rsid w:val="00C43A40"/>
    <w:rsid w:val="00C4642C"/>
    <w:rsid w:val="00C73E2C"/>
    <w:rsid w:val="00C7507B"/>
    <w:rsid w:val="00C80E34"/>
    <w:rsid w:val="00C825C5"/>
    <w:rsid w:val="00C93E67"/>
    <w:rsid w:val="00C951BF"/>
    <w:rsid w:val="00C96DA4"/>
    <w:rsid w:val="00CB259E"/>
    <w:rsid w:val="00CD43CF"/>
    <w:rsid w:val="00CF7074"/>
    <w:rsid w:val="00D00405"/>
    <w:rsid w:val="00D1470E"/>
    <w:rsid w:val="00D23967"/>
    <w:rsid w:val="00D33B2E"/>
    <w:rsid w:val="00D45BCB"/>
    <w:rsid w:val="00D4769F"/>
    <w:rsid w:val="00D5425D"/>
    <w:rsid w:val="00D91E16"/>
    <w:rsid w:val="00D931C1"/>
    <w:rsid w:val="00D970F6"/>
    <w:rsid w:val="00DB0A6F"/>
    <w:rsid w:val="00DC5401"/>
    <w:rsid w:val="00DD50C1"/>
    <w:rsid w:val="00DF2DA6"/>
    <w:rsid w:val="00E01827"/>
    <w:rsid w:val="00E162A0"/>
    <w:rsid w:val="00E208D2"/>
    <w:rsid w:val="00E30D68"/>
    <w:rsid w:val="00E30D6F"/>
    <w:rsid w:val="00E3302D"/>
    <w:rsid w:val="00E33AD0"/>
    <w:rsid w:val="00E45835"/>
    <w:rsid w:val="00E55A65"/>
    <w:rsid w:val="00E576A7"/>
    <w:rsid w:val="00E63358"/>
    <w:rsid w:val="00E64FB4"/>
    <w:rsid w:val="00E66AD0"/>
    <w:rsid w:val="00E86760"/>
    <w:rsid w:val="00EA204E"/>
    <w:rsid w:val="00EA24D1"/>
    <w:rsid w:val="00EC25AB"/>
    <w:rsid w:val="00EC3021"/>
    <w:rsid w:val="00EC6165"/>
    <w:rsid w:val="00EE0D37"/>
    <w:rsid w:val="00EE3213"/>
    <w:rsid w:val="00EE411A"/>
    <w:rsid w:val="00EE7CB7"/>
    <w:rsid w:val="00EF3B85"/>
    <w:rsid w:val="00F01680"/>
    <w:rsid w:val="00F164FA"/>
    <w:rsid w:val="00F40FC9"/>
    <w:rsid w:val="00F41E53"/>
    <w:rsid w:val="00F56973"/>
    <w:rsid w:val="00F6240E"/>
    <w:rsid w:val="00F64C8F"/>
    <w:rsid w:val="00F67ABC"/>
    <w:rsid w:val="00F803D9"/>
    <w:rsid w:val="00F97D0C"/>
    <w:rsid w:val="00FA045C"/>
    <w:rsid w:val="00FA3AC1"/>
    <w:rsid w:val="00FB0FD7"/>
    <w:rsid w:val="00FB2BBE"/>
    <w:rsid w:val="00FB6C9F"/>
    <w:rsid w:val="00FD0A42"/>
    <w:rsid w:val="00FD482E"/>
    <w:rsid w:val="00FD61AE"/>
    <w:rsid w:val="00FE0CDF"/>
    <w:rsid w:val="00FE0DB5"/>
    <w:rsid w:val="00FE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FCF19DD"/>
  <w15:docId w15:val="{942A74AF-3100-4A58-81A9-63A45BF36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Helvetica" w:hAnsi="Helveti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List4">
    <w:name w:val="Table List 4"/>
    <w:basedOn w:val="TableNormal"/>
    <w:rsid w:val="00A45CE3"/>
    <w:rPr>
      <w:rFonts w:ascii="Helvetica" w:hAnsi="Helvetic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styleId="Header">
    <w:name w:val="header"/>
    <w:basedOn w:val="Normal"/>
    <w:rsid w:val="00985D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85DF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70DA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86AE5"/>
    <w:rPr>
      <w:rFonts w:ascii="Helvetica" w:hAnsi="Helvetica"/>
    </w:rPr>
  </w:style>
  <w:style w:type="paragraph" w:customStyle="1" w:styleId="Default">
    <w:name w:val="Default"/>
    <w:rsid w:val="00986AE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986AE5"/>
    <w:pPr>
      <w:spacing w:line="201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986AE5"/>
    <w:pPr>
      <w:spacing w:line="201" w:lineRule="atLeast"/>
    </w:pPr>
    <w:rPr>
      <w:color w:val="auto"/>
    </w:rPr>
  </w:style>
  <w:style w:type="character" w:customStyle="1" w:styleId="A4">
    <w:name w:val="A4"/>
    <w:uiPriority w:val="99"/>
    <w:rsid w:val="00986AE5"/>
    <w:rPr>
      <w:b/>
      <w:bCs/>
      <w:color w:val="000000"/>
      <w:sz w:val="20"/>
      <w:szCs w:val="20"/>
    </w:rPr>
  </w:style>
  <w:style w:type="character" w:styleId="CommentReference">
    <w:name w:val="annotation reference"/>
    <w:uiPriority w:val="99"/>
    <w:unhideWhenUsed/>
    <w:rsid w:val="006D28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2840"/>
    <w:pPr>
      <w:spacing w:after="200"/>
    </w:pPr>
    <w:rPr>
      <w:rFonts w:ascii="Calibri" w:eastAsia="Calibri" w:hAnsi="Calibri"/>
    </w:rPr>
  </w:style>
  <w:style w:type="character" w:customStyle="1" w:styleId="CommentTextChar">
    <w:name w:val="Comment Text Char"/>
    <w:link w:val="CommentText"/>
    <w:uiPriority w:val="99"/>
    <w:rsid w:val="006D2840"/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  <w:rsid w:val="00304C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736F4A"/>
    <w:pPr>
      <w:widowControl w:val="0"/>
      <w:ind w:left="43" w:hanging="20"/>
    </w:pPr>
    <w:rPr>
      <w:rFonts w:ascii="Times New Roman" w:hAnsi="Times New Roman" w:cstheme="minorBidi"/>
      <w:sz w:val="46"/>
      <w:szCs w:val="46"/>
    </w:rPr>
  </w:style>
  <w:style w:type="character" w:customStyle="1" w:styleId="BodyTextChar">
    <w:name w:val="Body Text Char"/>
    <w:basedOn w:val="DefaultParagraphFont"/>
    <w:link w:val="BodyText"/>
    <w:uiPriority w:val="1"/>
    <w:rsid w:val="00736F4A"/>
    <w:rPr>
      <w:rFonts w:cstheme="minorBidi"/>
      <w:sz w:val="46"/>
      <w:szCs w:val="46"/>
    </w:rPr>
  </w:style>
  <w:style w:type="paragraph" w:styleId="CommentSubject">
    <w:name w:val="annotation subject"/>
    <w:basedOn w:val="CommentText"/>
    <w:next w:val="CommentText"/>
    <w:link w:val="CommentSubjectChar"/>
    <w:rsid w:val="005A650C"/>
    <w:pPr>
      <w:spacing w:after="0"/>
    </w:pPr>
    <w:rPr>
      <w:rFonts w:ascii="Helvetica" w:eastAsia="Times New Roman" w:hAnsi="Helvetica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5A650C"/>
    <w:rPr>
      <w:rFonts w:ascii="Helvetica" w:eastAsia="Calibri" w:hAnsi="Helvetica"/>
      <w:b/>
      <w:bCs/>
    </w:rPr>
  </w:style>
  <w:style w:type="character" w:styleId="Hyperlink">
    <w:name w:val="Hyperlink"/>
    <w:basedOn w:val="DefaultParagraphFont"/>
    <w:uiPriority w:val="99"/>
    <w:unhideWhenUsed/>
    <w:rsid w:val="004F248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F2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paso.ttuhsc.edu/research/irb/_documents/HRPP%20Manual%20El%20Paso%20September%202015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da.gov/AboutFDA/ReportsManualsForms/Forms/default.ht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CF0D1-C2ED-4C6A-BF46-14741C921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3467</Words>
  <Characters>20191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23611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TTUHSC</dc:creator>
  <cp:lastModifiedBy>Martinez, Ashley</cp:lastModifiedBy>
  <cp:revision>2</cp:revision>
  <cp:lastPrinted>2015-11-20T22:45:00Z</cp:lastPrinted>
  <dcterms:created xsi:type="dcterms:W3CDTF">2024-12-11T22:26:00Z</dcterms:created>
  <dcterms:modified xsi:type="dcterms:W3CDTF">2024-12-11T22:26:00Z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